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E36446" w14:textId="1C9427C7" w:rsidR="00857B85" w:rsidRPr="00C92AA2" w:rsidRDefault="00857B85" w:rsidP="00857B85">
      <w:pPr>
        <w:spacing w:after="0" w:line="240" w:lineRule="auto"/>
        <w:rPr>
          <w:szCs w:val="22"/>
        </w:rPr>
      </w:pPr>
      <w:r w:rsidRPr="00C92AA2">
        <w:rPr>
          <w:szCs w:val="22"/>
        </w:rPr>
        <w:t>Name:</w:t>
      </w:r>
      <w:r w:rsidRPr="00C92AA2">
        <w:rPr>
          <w:szCs w:val="22"/>
        </w:rPr>
        <w:tab/>
      </w:r>
      <w:r w:rsidRPr="00C92AA2">
        <w:rPr>
          <w:szCs w:val="22"/>
        </w:rPr>
        <w:tab/>
      </w:r>
      <w:r w:rsidRPr="00C92AA2">
        <w:rPr>
          <w:szCs w:val="22"/>
        </w:rPr>
        <w:tab/>
      </w:r>
      <w:r w:rsidRPr="00C92AA2">
        <w:rPr>
          <w:szCs w:val="22"/>
        </w:rPr>
        <w:tab/>
      </w:r>
      <w:r w:rsidRPr="00C92AA2">
        <w:rPr>
          <w:szCs w:val="22"/>
        </w:rPr>
        <w:tab/>
        <w:t xml:space="preserve">     </w:t>
      </w:r>
      <w:r w:rsidR="00C92AA2" w:rsidRPr="00C92AA2">
        <w:rPr>
          <w:szCs w:val="22"/>
        </w:rPr>
        <w:tab/>
      </w:r>
      <w:r w:rsidRPr="00C92AA2">
        <w:rPr>
          <w:szCs w:val="22"/>
        </w:rPr>
        <w:t xml:space="preserve">G#: </w:t>
      </w:r>
      <w:r w:rsidRPr="00C92AA2">
        <w:rPr>
          <w:szCs w:val="22"/>
        </w:rPr>
        <w:tab/>
      </w:r>
      <w:r w:rsidRPr="00C92AA2">
        <w:rPr>
          <w:szCs w:val="22"/>
        </w:rPr>
        <w:tab/>
      </w:r>
      <w:r w:rsidRPr="00C92AA2">
        <w:rPr>
          <w:szCs w:val="22"/>
        </w:rPr>
        <w:tab/>
      </w:r>
      <w:r w:rsidRPr="00C92AA2">
        <w:rPr>
          <w:szCs w:val="22"/>
        </w:rPr>
        <w:tab/>
      </w:r>
    </w:p>
    <w:p w14:paraId="358A9B29" w14:textId="7FBD4F32" w:rsidR="00857B85" w:rsidRPr="00C92AA2" w:rsidRDefault="00C92AA2" w:rsidP="00857B85">
      <w:pPr>
        <w:spacing w:after="0" w:line="240" w:lineRule="auto"/>
        <w:rPr>
          <w:szCs w:val="22"/>
        </w:rPr>
      </w:pPr>
      <w:r w:rsidRPr="00C92AA2">
        <w:rPr>
          <w:szCs w:val="22"/>
        </w:rPr>
        <w:t xml:space="preserve">E-Mail: </w:t>
      </w:r>
      <w:r w:rsidRPr="00C92AA2">
        <w:rPr>
          <w:szCs w:val="22"/>
        </w:rPr>
        <w:tab/>
      </w:r>
      <w:r w:rsidRPr="00C92AA2">
        <w:rPr>
          <w:szCs w:val="22"/>
        </w:rPr>
        <w:tab/>
      </w:r>
      <w:r w:rsidRPr="00C92AA2">
        <w:rPr>
          <w:szCs w:val="22"/>
        </w:rPr>
        <w:tab/>
      </w:r>
      <w:r w:rsidRPr="00C92AA2">
        <w:rPr>
          <w:szCs w:val="22"/>
        </w:rPr>
        <w:tab/>
      </w:r>
      <w:r w:rsidRPr="00C92AA2">
        <w:rPr>
          <w:szCs w:val="22"/>
        </w:rPr>
        <w:tab/>
      </w:r>
      <w:r w:rsidRPr="00C92AA2">
        <w:rPr>
          <w:szCs w:val="22"/>
        </w:rPr>
        <w:tab/>
      </w:r>
      <w:r w:rsidR="00857B85" w:rsidRPr="00C92AA2">
        <w:rPr>
          <w:szCs w:val="22"/>
        </w:rPr>
        <w:t>Program Start Semester/Year:</w:t>
      </w:r>
    </w:p>
    <w:p w14:paraId="65B36D6D" w14:textId="6698F4DD" w:rsidR="00187BEF" w:rsidRPr="00C92AA2" w:rsidRDefault="00E501AF" w:rsidP="00B25111">
      <w:pPr>
        <w:spacing w:after="0"/>
        <w:ind w:left="421"/>
        <w:jc w:val="center"/>
        <w:rPr>
          <w:szCs w:val="22"/>
        </w:rPr>
      </w:pPr>
      <w:r w:rsidRPr="00C92AA2">
        <w:rPr>
          <w:rFonts w:ascii="Arial" w:eastAsia="Arial" w:hAnsi="Arial" w:cs="Arial"/>
          <w:b/>
          <w:szCs w:val="22"/>
        </w:rPr>
        <w:t xml:space="preserve"> </w:t>
      </w:r>
      <w:r w:rsidRPr="00C92AA2">
        <w:rPr>
          <w:rFonts w:ascii="Arial" w:eastAsia="Arial" w:hAnsi="Arial" w:cs="Arial"/>
          <w:szCs w:val="22"/>
        </w:rPr>
        <w:t xml:space="preserve"> </w:t>
      </w:r>
    </w:p>
    <w:tbl>
      <w:tblPr>
        <w:tblStyle w:val="TableGrid"/>
        <w:tblW w:w="10609" w:type="dxa"/>
        <w:tblInd w:w="6" w:type="dxa"/>
        <w:tblCellMar>
          <w:top w:w="11" w:type="dxa"/>
          <w:left w:w="107" w:type="dxa"/>
          <w:right w:w="115" w:type="dxa"/>
        </w:tblCellMar>
        <w:tblLook w:val="04A0" w:firstRow="1" w:lastRow="0" w:firstColumn="1" w:lastColumn="0" w:noHBand="0" w:noVBand="1"/>
      </w:tblPr>
      <w:tblGrid>
        <w:gridCol w:w="9979"/>
        <w:gridCol w:w="630"/>
      </w:tblGrid>
      <w:tr w:rsidR="00E601D2" w:rsidRPr="00C92AA2" w14:paraId="70360966" w14:textId="31554C80" w:rsidTr="007D30A5">
        <w:trPr>
          <w:trHeight w:val="262"/>
        </w:trPr>
        <w:tc>
          <w:tcPr>
            <w:tcW w:w="9979" w:type="dxa"/>
            <w:tcBorders>
              <w:top w:val="single" w:sz="4" w:space="0" w:color="000000"/>
              <w:left w:val="single" w:sz="4" w:space="0" w:color="000000"/>
              <w:bottom w:val="single" w:sz="4" w:space="0" w:color="000000"/>
              <w:right w:val="single" w:sz="4" w:space="0" w:color="000000"/>
            </w:tcBorders>
            <w:shd w:val="clear" w:color="auto" w:fill="C5E0B3"/>
          </w:tcPr>
          <w:p w14:paraId="2F79D6E6" w14:textId="77777777" w:rsidR="00E601D2" w:rsidRPr="00C92AA2" w:rsidRDefault="00E601D2">
            <w:pPr>
              <w:ind w:left="9"/>
              <w:jc w:val="center"/>
              <w:rPr>
                <w:szCs w:val="22"/>
              </w:rPr>
            </w:pPr>
            <w:r w:rsidRPr="00C92AA2">
              <w:rPr>
                <w:rFonts w:ascii="Arial" w:eastAsia="Arial" w:hAnsi="Arial" w:cs="Arial"/>
                <w:b/>
                <w:i/>
                <w:szCs w:val="22"/>
              </w:rPr>
              <w:t xml:space="preserve">Summer Generalist Required Core Course </w:t>
            </w:r>
          </w:p>
        </w:tc>
        <w:tc>
          <w:tcPr>
            <w:tcW w:w="630" w:type="dxa"/>
            <w:tcBorders>
              <w:top w:val="single" w:sz="4" w:space="0" w:color="000000"/>
              <w:left w:val="single" w:sz="4" w:space="0" w:color="000000"/>
              <w:bottom w:val="single" w:sz="4" w:space="0" w:color="000000"/>
              <w:right w:val="single" w:sz="4" w:space="0" w:color="000000"/>
            </w:tcBorders>
            <w:shd w:val="clear" w:color="auto" w:fill="C5E0B3"/>
          </w:tcPr>
          <w:p w14:paraId="30648BFD" w14:textId="77777777" w:rsidR="00E601D2" w:rsidRPr="00C92AA2" w:rsidRDefault="00E601D2">
            <w:pPr>
              <w:ind w:left="9"/>
              <w:jc w:val="center"/>
              <w:rPr>
                <w:rFonts w:ascii="Arial" w:eastAsia="Arial" w:hAnsi="Arial" w:cs="Arial"/>
                <w:b/>
                <w:i/>
                <w:szCs w:val="22"/>
              </w:rPr>
            </w:pPr>
          </w:p>
        </w:tc>
      </w:tr>
      <w:tr w:rsidR="00E601D2" w:rsidRPr="00C92AA2" w14:paraId="58FE1D12" w14:textId="1C5B3950" w:rsidTr="007D30A5">
        <w:trPr>
          <w:trHeight w:val="263"/>
        </w:trPr>
        <w:tc>
          <w:tcPr>
            <w:tcW w:w="9979" w:type="dxa"/>
            <w:tcBorders>
              <w:top w:val="single" w:sz="4" w:space="0" w:color="000000"/>
              <w:left w:val="single" w:sz="4" w:space="0" w:color="000000"/>
              <w:bottom w:val="single" w:sz="4" w:space="0" w:color="000000"/>
              <w:right w:val="single" w:sz="4" w:space="0" w:color="000000"/>
            </w:tcBorders>
          </w:tcPr>
          <w:p w14:paraId="641371B5" w14:textId="77777777" w:rsidR="00E601D2" w:rsidRPr="00C92AA2" w:rsidRDefault="00E601D2">
            <w:pPr>
              <w:rPr>
                <w:szCs w:val="22"/>
              </w:rPr>
            </w:pPr>
            <w:r w:rsidRPr="00C92AA2">
              <w:rPr>
                <w:rFonts w:ascii="Arial" w:eastAsia="Arial" w:hAnsi="Arial" w:cs="Arial"/>
                <w:szCs w:val="22"/>
              </w:rPr>
              <w:t xml:space="preserve">SOCW 674: Psychopathology </w:t>
            </w:r>
          </w:p>
        </w:tc>
        <w:tc>
          <w:tcPr>
            <w:tcW w:w="630" w:type="dxa"/>
            <w:tcBorders>
              <w:top w:val="single" w:sz="4" w:space="0" w:color="000000"/>
              <w:left w:val="single" w:sz="4" w:space="0" w:color="000000"/>
              <w:bottom w:val="single" w:sz="4" w:space="0" w:color="000000"/>
              <w:right w:val="single" w:sz="4" w:space="0" w:color="000000"/>
            </w:tcBorders>
          </w:tcPr>
          <w:p w14:paraId="72B261B7" w14:textId="77777777" w:rsidR="00E601D2" w:rsidRPr="00C92AA2" w:rsidRDefault="00E601D2">
            <w:pPr>
              <w:rPr>
                <w:rFonts w:ascii="Arial" w:eastAsia="Arial" w:hAnsi="Arial" w:cs="Arial"/>
                <w:szCs w:val="22"/>
              </w:rPr>
            </w:pPr>
          </w:p>
        </w:tc>
      </w:tr>
    </w:tbl>
    <w:p w14:paraId="75001965" w14:textId="77777777" w:rsidR="00187BEF" w:rsidRPr="00C92AA2" w:rsidRDefault="00E501AF">
      <w:pPr>
        <w:spacing w:after="0"/>
        <w:ind w:left="609"/>
        <w:jc w:val="center"/>
        <w:rPr>
          <w:szCs w:val="22"/>
        </w:rPr>
      </w:pPr>
      <w:r w:rsidRPr="00C92AA2">
        <w:rPr>
          <w:rFonts w:ascii="Arial" w:eastAsia="Arial" w:hAnsi="Arial" w:cs="Arial"/>
          <w:szCs w:val="22"/>
        </w:rPr>
        <w:t xml:space="preserve"> </w:t>
      </w:r>
    </w:p>
    <w:tbl>
      <w:tblPr>
        <w:tblStyle w:val="TableGrid"/>
        <w:tblW w:w="10571" w:type="dxa"/>
        <w:tblInd w:w="6" w:type="dxa"/>
        <w:tblCellMar>
          <w:top w:w="11" w:type="dxa"/>
          <w:left w:w="107" w:type="dxa"/>
          <w:right w:w="170" w:type="dxa"/>
        </w:tblCellMar>
        <w:tblLook w:val="04A0" w:firstRow="1" w:lastRow="0" w:firstColumn="1" w:lastColumn="0" w:noHBand="0" w:noVBand="1"/>
      </w:tblPr>
      <w:tblGrid>
        <w:gridCol w:w="484"/>
        <w:gridCol w:w="4654"/>
        <w:gridCol w:w="4841"/>
        <w:gridCol w:w="592"/>
      </w:tblGrid>
      <w:tr w:rsidR="00BA39B0" w:rsidRPr="00C92AA2" w14:paraId="0B493B4D" w14:textId="0BF28217" w:rsidTr="3CB72046">
        <w:trPr>
          <w:trHeight w:val="263"/>
        </w:trPr>
        <w:tc>
          <w:tcPr>
            <w:tcW w:w="4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378F5E" w14:textId="7711067A" w:rsidR="00BA39B0" w:rsidRPr="00C92AA2" w:rsidRDefault="00BA39B0">
            <w:pPr>
              <w:ind w:left="60"/>
              <w:jc w:val="center"/>
              <w:rPr>
                <w:rFonts w:ascii="Arial" w:eastAsia="Arial" w:hAnsi="Arial" w:cs="Arial"/>
                <w:szCs w:val="22"/>
              </w:rPr>
            </w:pPr>
            <w:r w:rsidRPr="00C92AA2">
              <w:rPr>
                <w:rFonts w:ascii="Arial" w:eastAsia="Arial" w:hAnsi="Arial" w:cs="Arial"/>
                <w:szCs w:val="22"/>
              </w:rPr>
              <w:t>X</w:t>
            </w:r>
          </w:p>
        </w:tc>
        <w:tc>
          <w:tcPr>
            <w:tcW w:w="4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DB3B7E" w14:textId="195273F7" w:rsidR="00BA39B0" w:rsidRPr="00C92AA2" w:rsidRDefault="00BA39B0">
            <w:pPr>
              <w:ind w:left="60"/>
              <w:jc w:val="center"/>
              <w:rPr>
                <w:szCs w:val="22"/>
              </w:rPr>
            </w:pPr>
            <w:r w:rsidRPr="00C92AA2">
              <w:rPr>
                <w:rFonts w:ascii="Arial" w:eastAsia="Arial" w:hAnsi="Arial" w:cs="Arial"/>
                <w:szCs w:val="22"/>
              </w:rPr>
              <w:t xml:space="preserve">Fall </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8617BB" w14:textId="77777777" w:rsidR="00BA39B0" w:rsidRPr="00C92AA2" w:rsidRDefault="00BA39B0">
            <w:pPr>
              <w:ind w:left="65"/>
              <w:jc w:val="center"/>
              <w:rPr>
                <w:szCs w:val="22"/>
              </w:rPr>
            </w:pPr>
            <w:r w:rsidRPr="00C92AA2">
              <w:rPr>
                <w:rFonts w:ascii="Arial" w:eastAsia="Arial" w:hAnsi="Arial" w:cs="Arial"/>
                <w:szCs w:val="22"/>
              </w:rPr>
              <w:t xml:space="preserve">Spring </w:t>
            </w:r>
          </w:p>
        </w:tc>
        <w:tc>
          <w:tcPr>
            <w:tcW w:w="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755171" w14:textId="63327A58" w:rsidR="00BA39B0" w:rsidRPr="00C92AA2" w:rsidRDefault="00BA39B0">
            <w:pPr>
              <w:ind w:left="65"/>
              <w:jc w:val="center"/>
              <w:rPr>
                <w:rFonts w:ascii="Arial" w:eastAsia="Arial" w:hAnsi="Arial" w:cs="Arial"/>
                <w:szCs w:val="22"/>
              </w:rPr>
            </w:pPr>
            <w:r w:rsidRPr="00C92AA2">
              <w:rPr>
                <w:rFonts w:ascii="Arial" w:eastAsia="Arial" w:hAnsi="Arial" w:cs="Arial"/>
                <w:szCs w:val="22"/>
              </w:rPr>
              <w:t>X</w:t>
            </w:r>
          </w:p>
        </w:tc>
      </w:tr>
      <w:tr w:rsidR="00BA39B0" w:rsidRPr="00C92AA2" w14:paraId="7E5EC591" w14:textId="3CC258E2" w:rsidTr="3CB72046">
        <w:trPr>
          <w:trHeight w:val="262"/>
        </w:trPr>
        <w:tc>
          <w:tcPr>
            <w:tcW w:w="4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cPr>
          <w:p w14:paraId="741B7E72" w14:textId="77777777" w:rsidR="00BA39B0" w:rsidRPr="00C92AA2" w:rsidRDefault="00BA39B0">
            <w:pPr>
              <w:ind w:left="66"/>
              <w:jc w:val="center"/>
              <w:rPr>
                <w:rFonts w:ascii="Arial" w:eastAsia="Arial" w:hAnsi="Arial" w:cs="Arial"/>
                <w:b/>
                <w:i/>
                <w:szCs w:val="22"/>
              </w:rPr>
            </w:pPr>
          </w:p>
        </w:tc>
        <w:tc>
          <w:tcPr>
            <w:tcW w:w="949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cPr>
          <w:p w14:paraId="1374AEB3" w14:textId="633D3E8B" w:rsidR="00BA39B0" w:rsidRPr="00C92AA2" w:rsidRDefault="00BA39B0">
            <w:pPr>
              <w:ind w:left="66"/>
              <w:jc w:val="center"/>
            </w:pPr>
            <w:r w:rsidRPr="3CB72046">
              <w:rPr>
                <w:rFonts w:ascii="Arial" w:eastAsia="Arial" w:hAnsi="Arial" w:cs="Arial"/>
                <w:b/>
                <w:bCs/>
                <w:i/>
                <w:iCs/>
              </w:rPr>
              <w:t xml:space="preserve">Specialized Practice (Children, Youth &amp; Families) – Required Core Courses </w:t>
            </w:r>
          </w:p>
        </w:tc>
        <w:tc>
          <w:tcPr>
            <w:tcW w:w="5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cPr>
          <w:p w14:paraId="06D8A142" w14:textId="77777777" w:rsidR="00BA39B0" w:rsidRPr="00C92AA2" w:rsidRDefault="00BA39B0">
            <w:pPr>
              <w:ind w:left="66"/>
              <w:jc w:val="center"/>
              <w:rPr>
                <w:rFonts w:ascii="Arial" w:eastAsia="Arial" w:hAnsi="Arial" w:cs="Arial"/>
                <w:b/>
                <w:i/>
                <w:szCs w:val="22"/>
              </w:rPr>
            </w:pPr>
          </w:p>
        </w:tc>
      </w:tr>
      <w:tr w:rsidR="00BA39B0" w:rsidRPr="00C92AA2" w14:paraId="4AB37A86" w14:textId="3FAF1B92" w:rsidTr="3CB72046">
        <w:trPr>
          <w:trHeight w:val="517"/>
        </w:trPr>
        <w:tc>
          <w:tcPr>
            <w:tcW w:w="4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701248" w14:textId="77777777" w:rsidR="00BA39B0" w:rsidRPr="00C92AA2" w:rsidRDefault="00BA39B0">
            <w:pPr>
              <w:rPr>
                <w:rFonts w:ascii="Arial" w:eastAsia="Arial" w:hAnsi="Arial" w:cs="Arial"/>
                <w:szCs w:val="22"/>
              </w:rPr>
            </w:pPr>
          </w:p>
        </w:tc>
        <w:tc>
          <w:tcPr>
            <w:tcW w:w="4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CE42E4" w14:textId="5DCED938" w:rsidR="00BA39B0" w:rsidRPr="00C92AA2" w:rsidRDefault="00BA39B0">
            <w:pPr>
              <w:rPr>
                <w:szCs w:val="22"/>
              </w:rPr>
            </w:pPr>
            <w:r w:rsidRPr="00C92AA2">
              <w:rPr>
                <w:rFonts w:ascii="Arial" w:eastAsia="Arial" w:hAnsi="Arial" w:cs="Arial"/>
                <w:szCs w:val="22"/>
              </w:rPr>
              <w:t xml:space="preserve">SOCW 683: Clinical Practice with Children, Youth, and Families </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E8D801" w14:textId="77777777" w:rsidR="00BA39B0" w:rsidRPr="00C92AA2" w:rsidRDefault="00BA39B0">
            <w:pPr>
              <w:ind w:left="1"/>
              <w:rPr>
                <w:szCs w:val="22"/>
              </w:rPr>
            </w:pPr>
            <w:r w:rsidRPr="00C92AA2">
              <w:rPr>
                <w:rFonts w:ascii="Arial" w:eastAsia="Arial" w:hAnsi="Arial" w:cs="Arial"/>
                <w:szCs w:val="22"/>
              </w:rPr>
              <w:t xml:space="preserve">SOCW 630: Clinical Social Work in Forensic Settings </w:t>
            </w:r>
          </w:p>
        </w:tc>
        <w:tc>
          <w:tcPr>
            <w:tcW w:w="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C18B87" w14:textId="77777777" w:rsidR="00BA39B0" w:rsidRPr="00C92AA2" w:rsidRDefault="00BA39B0">
            <w:pPr>
              <w:ind w:left="1"/>
              <w:rPr>
                <w:rFonts w:ascii="Arial" w:eastAsia="Arial" w:hAnsi="Arial" w:cs="Arial"/>
                <w:szCs w:val="22"/>
              </w:rPr>
            </w:pPr>
          </w:p>
        </w:tc>
      </w:tr>
      <w:tr w:rsidR="00BA39B0" w:rsidRPr="00C92AA2" w14:paraId="6AB0EAE6" w14:textId="0B128B92" w:rsidTr="3CB72046">
        <w:trPr>
          <w:trHeight w:val="516"/>
        </w:trPr>
        <w:tc>
          <w:tcPr>
            <w:tcW w:w="4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C15917" w14:textId="77777777" w:rsidR="00BA39B0" w:rsidRPr="00C92AA2" w:rsidRDefault="00BA39B0">
            <w:pPr>
              <w:rPr>
                <w:rFonts w:ascii="Arial" w:eastAsia="Arial" w:hAnsi="Arial" w:cs="Arial"/>
                <w:szCs w:val="22"/>
              </w:rPr>
            </w:pPr>
          </w:p>
        </w:tc>
        <w:tc>
          <w:tcPr>
            <w:tcW w:w="4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70508D" w14:textId="5D7A454C" w:rsidR="00BA39B0" w:rsidRPr="00C92AA2" w:rsidRDefault="00BA39B0">
            <w:pPr>
              <w:rPr>
                <w:szCs w:val="22"/>
              </w:rPr>
            </w:pPr>
            <w:r w:rsidRPr="00C92AA2">
              <w:rPr>
                <w:rFonts w:ascii="Arial" w:eastAsia="Arial" w:hAnsi="Arial" w:cs="Arial"/>
                <w:szCs w:val="22"/>
              </w:rPr>
              <w:t xml:space="preserve">SOCW 688: Program Evaluation for Social Workers  </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B857F4" w14:textId="77777777" w:rsidR="00BA39B0" w:rsidRPr="00C92AA2" w:rsidRDefault="00BA39B0">
            <w:pPr>
              <w:ind w:left="1"/>
              <w:rPr>
                <w:rFonts w:ascii="Arial" w:eastAsia="Arial" w:hAnsi="Arial" w:cs="Arial"/>
                <w:szCs w:val="22"/>
              </w:rPr>
            </w:pPr>
            <w:r w:rsidRPr="00C92AA2">
              <w:rPr>
                <w:rFonts w:ascii="Arial" w:eastAsia="Arial" w:hAnsi="Arial" w:cs="Arial"/>
                <w:szCs w:val="22"/>
              </w:rPr>
              <w:t>GCH 500: Foundations of Public Health**</w:t>
            </w:r>
          </w:p>
          <w:p w14:paraId="09CF2451" w14:textId="5C3FD0E3" w:rsidR="00BA39B0" w:rsidRPr="00C92AA2" w:rsidRDefault="00BA39B0">
            <w:pPr>
              <w:ind w:left="1"/>
              <w:rPr>
                <w:szCs w:val="22"/>
              </w:rPr>
            </w:pPr>
            <w:r w:rsidRPr="00C92AA2">
              <w:rPr>
                <w:rFonts w:ascii="Arial" w:eastAsia="Arial" w:hAnsi="Arial" w:cs="Arial"/>
                <w:szCs w:val="22"/>
              </w:rPr>
              <w:t xml:space="preserve"> </w:t>
            </w:r>
          </w:p>
        </w:tc>
        <w:tc>
          <w:tcPr>
            <w:tcW w:w="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810520" w14:textId="77777777" w:rsidR="00BA39B0" w:rsidRPr="00C92AA2" w:rsidRDefault="00BA39B0">
            <w:pPr>
              <w:ind w:left="1"/>
              <w:rPr>
                <w:rFonts w:ascii="Arial" w:eastAsia="Arial" w:hAnsi="Arial" w:cs="Arial"/>
                <w:szCs w:val="22"/>
              </w:rPr>
            </w:pPr>
          </w:p>
        </w:tc>
      </w:tr>
      <w:tr w:rsidR="00BA39B0" w:rsidRPr="00C92AA2" w14:paraId="138B4A1D" w14:textId="2DAE9975" w:rsidTr="3CB72046">
        <w:trPr>
          <w:trHeight w:val="517"/>
        </w:trPr>
        <w:tc>
          <w:tcPr>
            <w:tcW w:w="4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61C8A3" w14:textId="77777777" w:rsidR="00BA39B0" w:rsidRPr="00C92AA2" w:rsidRDefault="00BA39B0">
            <w:pPr>
              <w:jc w:val="both"/>
              <w:rPr>
                <w:rFonts w:ascii="Arial" w:eastAsia="Arial" w:hAnsi="Arial" w:cs="Arial"/>
                <w:szCs w:val="22"/>
              </w:rPr>
            </w:pPr>
          </w:p>
        </w:tc>
        <w:tc>
          <w:tcPr>
            <w:tcW w:w="4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307198" w14:textId="32839116" w:rsidR="00BA39B0" w:rsidRPr="00C92AA2" w:rsidRDefault="00BA39B0" w:rsidP="007D30A5">
            <w:pPr>
              <w:rPr>
                <w:szCs w:val="22"/>
              </w:rPr>
            </w:pPr>
            <w:r w:rsidRPr="00C92AA2">
              <w:rPr>
                <w:rFonts w:ascii="Arial" w:eastAsia="Arial" w:hAnsi="Arial" w:cs="Arial"/>
                <w:szCs w:val="22"/>
              </w:rPr>
              <w:t>SOCW</w:t>
            </w:r>
            <w:r w:rsidR="009C7400">
              <w:rPr>
                <w:rFonts w:ascii="Arial" w:eastAsia="Arial" w:hAnsi="Arial" w:cs="Arial"/>
                <w:szCs w:val="22"/>
              </w:rPr>
              <w:t xml:space="preserve"> </w:t>
            </w:r>
            <w:r w:rsidRPr="00C92AA2">
              <w:rPr>
                <w:rFonts w:ascii="Arial" w:eastAsia="Arial" w:hAnsi="Arial" w:cs="Arial"/>
                <w:szCs w:val="22"/>
              </w:rPr>
              <w:t xml:space="preserve">696: Specialization Practicum Education &amp; Seminar I </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82873E" w14:textId="33E7A90E" w:rsidR="00BA39B0" w:rsidRPr="00C92AA2" w:rsidRDefault="00BA39B0" w:rsidP="007D30A5">
            <w:pPr>
              <w:ind w:left="1"/>
              <w:rPr>
                <w:szCs w:val="22"/>
              </w:rPr>
            </w:pPr>
            <w:r w:rsidRPr="00C92AA2">
              <w:rPr>
                <w:rFonts w:ascii="Arial" w:eastAsia="Arial" w:hAnsi="Arial" w:cs="Arial"/>
                <w:szCs w:val="22"/>
              </w:rPr>
              <w:t xml:space="preserve">SOCW 698: Specialization Social Work Practicum &amp; Seminar II </w:t>
            </w:r>
          </w:p>
        </w:tc>
        <w:tc>
          <w:tcPr>
            <w:tcW w:w="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41E882" w14:textId="77777777" w:rsidR="00BA39B0" w:rsidRPr="00C92AA2" w:rsidRDefault="00BA39B0">
            <w:pPr>
              <w:ind w:left="1"/>
              <w:jc w:val="both"/>
              <w:rPr>
                <w:rFonts w:ascii="Arial" w:eastAsia="Arial" w:hAnsi="Arial" w:cs="Arial"/>
                <w:szCs w:val="22"/>
              </w:rPr>
            </w:pPr>
          </w:p>
        </w:tc>
      </w:tr>
      <w:tr w:rsidR="00C92AA2" w:rsidRPr="00C92AA2" w14:paraId="5740B908" w14:textId="77777777" w:rsidTr="3CB72046">
        <w:trPr>
          <w:trHeight w:val="517"/>
        </w:trPr>
        <w:tc>
          <w:tcPr>
            <w:tcW w:w="4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BEE827" w14:textId="77777777" w:rsidR="00C92AA2" w:rsidRPr="00C92AA2" w:rsidRDefault="00C92AA2" w:rsidP="00C92AA2">
            <w:pPr>
              <w:jc w:val="both"/>
              <w:rPr>
                <w:rFonts w:ascii="Arial" w:eastAsia="Arial" w:hAnsi="Arial" w:cs="Arial"/>
                <w:szCs w:val="22"/>
              </w:rPr>
            </w:pPr>
          </w:p>
        </w:tc>
        <w:tc>
          <w:tcPr>
            <w:tcW w:w="4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DD0A0B" w14:textId="405884BA" w:rsidR="00C92AA2" w:rsidRPr="00C92AA2" w:rsidRDefault="00C92AA2" w:rsidP="00C92AA2">
            <w:pPr>
              <w:jc w:val="both"/>
              <w:rPr>
                <w:rFonts w:ascii="Arial" w:eastAsia="Arial" w:hAnsi="Arial" w:cs="Arial"/>
                <w:szCs w:val="22"/>
              </w:rPr>
            </w:pPr>
            <w:r w:rsidRPr="00C92AA2">
              <w:rPr>
                <w:rFonts w:ascii="Arial" w:eastAsia="Arial" w:hAnsi="Arial" w:cs="Arial"/>
                <w:szCs w:val="22"/>
              </w:rPr>
              <w:t xml:space="preserve">Specialized Practice Elective*** </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D714B9" w14:textId="2ABF330B" w:rsidR="00C92AA2" w:rsidRPr="00C92AA2" w:rsidRDefault="00C92AA2" w:rsidP="00C92AA2">
            <w:pPr>
              <w:ind w:left="1"/>
              <w:jc w:val="both"/>
              <w:rPr>
                <w:rFonts w:ascii="Arial" w:eastAsia="Arial" w:hAnsi="Arial" w:cs="Arial"/>
                <w:szCs w:val="22"/>
              </w:rPr>
            </w:pPr>
            <w:r w:rsidRPr="00C92AA2">
              <w:rPr>
                <w:rFonts w:ascii="Arial" w:eastAsia="Arial" w:hAnsi="Arial" w:cs="Arial"/>
                <w:szCs w:val="22"/>
              </w:rPr>
              <w:t xml:space="preserve">Specialized Practice Elective*** </w:t>
            </w:r>
          </w:p>
        </w:tc>
        <w:tc>
          <w:tcPr>
            <w:tcW w:w="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42D70C" w14:textId="77777777" w:rsidR="00C92AA2" w:rsidRPr="00C92AA2" w:rsidRDefault="00C92AA2" w:rsidP="00C92AA2">
            <w:pPr>
              <w:ind w:left="1"/>
              <w:jc w:val="both"/>
              <w:rPr>
                <w:rFonts w:ascii="Arial" w:eastAsia="Arial" w:hAnsi="Arial" w:cs="Arial"/>
                <w:szCs w:val="22"/>
              </w:rPr>
            </w:pPr>
          </w:p>
        </w:tc>
      </w:tr>
      <w:tr w:rsidR="00C92AA2" w:rsidRPr="00C92AA2" w14:paraId="054DE2C3" w14:textId="77777777" w:rsidTr="3CB72046">
        <w:trPr>
          <w:trHeight w:val="517"/>
        </w:trPr>
        <w:tc>
          <w:tcPr>
            <w:tcW w:w="4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4FC86B" w14:textId="77777777" w:rsidR="00C92AA2" w:rsidRPr="00C92AA2" w:rsidRDefault="00C92AA2" w:rsidP="00C92AA2">
            <w:pPr>
              <w:jc w:val="both"/>
              <w:rPr>
                <w:rFonts w:ascii="Arial" w:eastAsia="Arial" w:hAnsi="Arial" w:cs="Arial"/>
                <w:szCs w:val="22"/>
              </w:rPr>
            </w:pPr>
          </w:p>
        </w:tc>
        <w:tc>
          <w:tcPr>
            <w:tcW w:w="4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C88563" w14:textId="1EE8B727" w:rsidR="00C92AA2" w:rsidRPr="00C92AA2" w:rsidRDefault="00C92AA2" w:rsidP="00C92AA2">
            <w:pPr>
              <w:jc w:val="both"/>
              <w:rPr>
                <w:rFonts w:ascii="Arial" w:eastAsia="Arial" w:hAnsi="Arial" w:cs="Arial"/>
                <w:szCs w:val="22"/>
              </w:rPr>
            </w:pPr>
            <w:r w:rsidRPr="00C92AA2">
              <w:rPr>
                <w:rFonts w:ascii="Arial" w:eastAsia="Arial" w:hAnsi="Arial" w:cs="Arial"/>
                <w:szCs w:val="22"/>
              </w:rPr>
              <w:t>Specialized Practice Elective</w:t>
            </w:r>
            <w:r w:rsidRPr="00C92AA2">
              <w:rPr>
                <w:szCs w:val="22"/>
              </w:rPr>
              <w:t xml:space="preserve"> </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B222F9" w14:textId="04160544" w:rsidR="00C92AA2" w:rsidRPr="00C92AA2" w:rsidRDefault="00C92AA2" w:rsidP="00C92AA2">
            <w:pPr>
              <w:ind w:left="1"/>
              <w:jc w:val="both"/>
              <w:rPr>
                <w:rFonts w:ascii="Arial" w:eastAsia="Arial" w:hAnsi="Arial" w:cs="Arial"/>
                <w:szCs w:val="22"/>
              </w:rPr>
            </w:pPr>
            <w:r w:rsidRPr="00C92AA2">
              <w:rPr>
                <w:rFonts w:ascii="Arial" w:eastAsia="Arial" w:hAnsi="Arial" w:cs="Arial"/>
                <w:szCs w:val="22"/>
              </w:rPr>
              <w:t>Specialized Practice Elective</w:t>
            </w:r>
            <w:r w:rsidRPr="00C92AA2">
              <w:rPr>
                <w:szCs w:val="22"/>
              </w:rPr>
              <w:t xml:space="preserve"> </w:t>
            </w:r>
          </w:p>
        </w:tc>
        <w:tc>
          <w:tcPr>
            <w:tcW w:w="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F47588" w14:textId="77777777" w:rsidR="00C92AA2" w:rsidRPr="00C92AA2" w:rsidRDefault="00C92AA2" w:rsidP="00C92AA2">
            <w:pPr>
              <w:ind w:left="1"/>
              <w:jc w:val="both"/>
              <w:rPr>
                <w:rFonts w:ascii="Arial" w:eastAsia="Arial" w:hAnsi="Arial" w:cs="Arial"/>
                <w:szCs w:val="22"/>
              </w:rPr>
            </w:pPr>
          </w:p>
        </w:tc>
      </w:tr>
      <w:tr w:rsidR="00BA39B0" w:rsidRPr="00C92AA2" w14:paraId="5FA910DC" w14:textId="6181963F" w:rsidTr="3CB72046">
        <w:trPr>
          <w:trHeight w:val="260"/>
        </w:trPr>
        <w:tc>
          <w:tcPr>
            <w:tcW w:w="4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cPr>
          <w:p w14:paraId="17CD1622" w14:textId="77777777" w:rsidR="00BA39B0" w:rsidRPr="00C92AA2" w:rsidRDefault="00BA39B0">
            <w:pPr>
              <w:ind w:left="65"/>
              <w:jc w:val="center"/>
              <w:rPr>
                <w:rFonts w:ascii="Arial" w:eastAsia="Arial" w:hAnsi="Arial" w:cs="Arial"/>
                <w:b/>
                <w:i/>
                <w:szCs w:val="22"/>
              </w:rPr>
            </w:pPr>
          </w:p>
        </w:tc>
        <w:tc>
          <w:tcPr>
            <w:tcW w:w="949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cPr>
          <w:p w14:paraId="61A70649" w14:textId="1CED1CB3" w:rsidR="00BA39B0" w:rsidRPr="00C92AA2" w:rsidRDefault="00BA39B0">
            <w:pPr>
              <w:ind w:left="65"/>
              <w:jc w:val="center"/>
            </w:pPr>
            <w:r w:rsidRPr="3CB72046">
              <w:rPr>
                <w:rFonts w:ascii="Arial" w:eastAsia="Arial" w:hAnsi="Arial" w:cs="Arial"/>
                <w:b/>
                <w:bCs/>
                <w:i/>
                <w:iCs/>
              </w:rPr>
              <w:t xml:space="preserve"> Specialized Practice (Adults &amp; Healthy Aging) – Required Core Courses </w:t>
            </w:r>
          </w:p>
        </w:tc>
        <w:tc>
          <w:tcPr>
            <w:tcW w:w="5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cPr>
          <w:p w14:paraId="436DD29E" w14:textId="77777777" w:rsidR="00BA39B0" w:rsidRPr="00C92AA2" w:rsidRDefault="00BA39B0">
            <w:pPr>
              <w:ind w:left="65"/>
              <w:jc w:val="center"/>
              <w:rPr>
                <w:rFonts w:ascii="Arial" w:eastAsia="Arial" w:hAnsi="Arial" w:cs="Arial"/>
                <w:b/>
                <w:i/>
                <w:szCs w:val="22"/>
              </w:rPr>
            </w:pPr>
          </w:p>
        </w:tc>
      </w:tr>
      <w:tr w:rsidR="00BA39B0" w:rsidRPr="00C92AA2" w14:paraId="70D067B3" w14:textId="6735C82B" w:rsidTr="3CB72046">
        <w:trPr>
          <w:trHeight w:val="265"/>
        </w:trPr>
        <w:tc>
          <w:tcPr>
            <w:tcW w:w="4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3F8B31" w14:textId="77777777" w:rsidR="00BA39B0" w:rsidRPr="00C92AA2" w:rsidRDefault="00BA39B0">
            <w:pPr>
              <w:rPr>
                <w:rFonts w:ascii="Arial" w:eastAsia="Arial" w:hAnsi="Arial" w:cs="Arial"/>
                <w:szCs w:val="22"/>
              </w:rPr>
            </w:pPr>
          </w:p>
        </w:tc>
        <w:tc>
          <w:tcPr>
            <w:tcW w:w="4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8A8CD" w14:textId="31D6E5ED" w:rsidR="00BA39B0" w:rsidRPr="00C92AA2" w:rsidRDefault="00BA39B0">
            <w:pPr>
              <w:rPr>
                <w:szCs w:val="22"/>
              </w:rPr>
            </w:pPr>
            <w:r w:rsidRPr="00C92AA2">
              <w:rPr>
                <w:rFonts w:ascii="Arial" w:eastAsia="Arial" w:hAnsi="Arial" w:cs="Arial"/>
                <w:szCs w:val="22"/>
              </w:rPr>
              <w:t xml:space="preserve">SOCW 640: Clinical Practice with Adults </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70BB5B" w14:textId="77777777" w:rsidR="00BA39B0" w:rsidRPr="00C92AA2" w:rsidRDefault="00BA39B0">
            <w:pPr>
              <w:ind w:left="1"/>
              <w:rPr>
                <w:szCs w:val="22"/>
              </w:rPr>
            </w:pPr>
            <w:r w:rsidRPr="00C92AA2">
              <w:rPr>
                <w:rFonts w:ascii="Arial" w:eastAsia="Arial" w:hAnsi="Arial" w:cs="Arial"/>
                <w:szCs w:val="22"/>
              </w:rPr>
              <w:t xml:space="preserve">SOCW 689: Clinical Practice with Older Adults </w:t>
            </w:r>
          </w:p>
        </w:tc>
        <w:tc>
          <w:tcPr>
            <w:tcW w:w="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4D127C" w14:textId="77777777" w:rsidR="00BA39B0" w:rsidRPr="00C92AA2" w:rsidRDefault="00BA39B0">
            <w:pPr>
              <w:ind w:left="1"/>
              <w:rPr>
                <w:rFonts w:ascii="Arial" w:eastAsia="Arial" w:hAnsi="Arial" w:cs="Arial"/>
                <w:szCs w:val="22"/>
              </w:rPr>
            </w:pPr>
          </w:p>
        </w:tc>
      </w:tr>
      <w:tr w:rsidR="00BA39B0" w:rsidRPr="00C92AA2" w14:paraId="5C713B7A" w14:textId="48CAD1FF" w:rsidTr="3CB72046">
        <w:trPr>
          <w:trHeight w:val="516"/>
        </w:trPr>
        <w:tc>
          <w:tcPr>
            <w:tcW w:w="4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9248C7" w14:textId="77777777" w:rsidR="00BA39B0" w:rsidRPr="00C92AA2" w:rsidRDefault="00BA39B0">
            <w:pPr>
              <w:rPr>
                <w:rFonts w:ascii="Arial" w:eastAsia="Arial" w:hAnsi="Arial" w:cs="Arial"/>
                <w:szCs w:val="22"/>
              </w:rPr>
            </w:pPr>
          </w:p>
        </w:tc>
        <w:tc>
          <w:tcPr>
            <w:tcW w:w="4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272F79" w14:textId="4CCBA553" w:rsidR="00BA39B0" w:rsidRPr="00C92AA2" w:rsidRDefault="00BA39B0">
            <w:pPr>
              <w:rPr>
                <w:szCs w:val="22"/>
              </w:rPr>
            </w:pPr>
            <w:r w:rsidRPr="00C92AA2">
              <w:rPr>
                <w:rFonts w:ascii="Arial" w:eastAsia="Arial" w:hAnsi="Arial" w:cs="Arial"/>
                <w:szCs w:val="22"/>
              </w:rPr>
              <w:t xml:space="preserve">SOCW 688: Program Evaluation for Social Workers  </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39B7E2" w14:textId="77777777" w:rsidR="00BA39B0" w:rsidRPr="00C92AA2" w:rsidRDefault="00BA39B0">
            <w:pPr>
              <w:ind w:left="1"/>
              <w:rPr>
                <w:rFonts w:ascii="Arial" w:eastAsia="Arial" w:hAnsi="Arial" w:cs="Arial"/>
                <w:szCs w:val="22"/>
              </w:rPr>
            </w:pPr>
            <w:r w:rsidRPr="00C92AA2">
              <w:rPr>
                <w:rFonts w:ascii="Arial" w:eastAsia="Arial" w:hAnsi="Arial" w:cs="Arial"/>
                <w:szCs w:val="22"/>
              </w:rPr>
              <w:t>GCH 500: Foundations of Public Health**</w:t>
            </w:r>
          </w:p>
          <w:p w14:paraId="2854E8BC" w14:textId="173D6D1C" w:rsidR="00BA39B0" w:rsidRPr="00C92AA2" w:rsidRDefault="00BA39B0">
            <w:pPr>
              <w:ind w:left="1"/>
              <w:rPr>
                <w:szCs w:val="22"/>
              </w:rPr>
            </w:pPr>
          </w:p>
        </w:tc>
        <w:tc>
          <w:tcPr>
            <w:tcW w:w="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E71142" w14:textId="77777777" w:rsidR="00BA39B0" w:rsidRPr="00C92AA2" w:rsidRDefault="00BA39B0">
            <w:pPr>
              <w:ind w:left="1"/>
              <w:rPr>
                <w:rFonts w:ascii="Arial" w:eastAsia="Arial" w:hAnsi="Arial" w:cs="Arial"/>
                <w:szCs w:val="22"/>
              </w:rPr>
            </w:pPr>
          </w:p>
        </w:tc>
      </w:tr>
      <w:tr w:rsidR="00BA39B0" w:rsidRPr="00C92AA2" w14:paraId="7F0E17CB" w14:textId="668DE0D9" w:rsidTr="3CB72046">
        <w:trPr>
          <w:trHeight w:val="516"/>
        </w:trPr>
        <w:tc>
          <w:tcPr>
            <w:tcW w:w="4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50802F" w14:textId="77777777" w:rsidR="00BA39B0" w:rsidRPr="00C92AA2" w:rsidRDefault="00BA39B0">
            <w:pPr>
              <w:jc w:val="both"/>
              <w:rPr>
                <w:rFonts w:ascii="Arial" w:eastAsia="Arial" w:hAnsi="Arial" w:cs="Arial"/>
                <w:szCs w:val="22"/>
              </w:rPr>
            </w:pPr>
          </w:p>
        </w:tc>
        <w:tc>
          <w:tcPr>
            <w:tcW w:w="4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03A696" w14:textId="75FEDC25" w:rsidR="00BA39B0" w:rsidRPr="00C92AA2" w:rsidRDefault="00BA39B0" w:rsidP="007D30A5">
            <w:pPr>
              <w:rPr>
                <w:szCs w:val="22"/>
              </w:rPr>
            </w:pPr>
            <w:r w:rsidRPr="00C92AA2">
              <w:rPr>
                <w:rFonts w:ascii="Arial" w:eastAsia="Arial" w:hAnsi="Arial" w:cs="Arial"/>
                <w:szCs w:val="22"/>
              </w:rPr>
              <w:t>SOCW 696: Specialization Practicum Education &amp; Seminar I</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1ABE94" w14:textId="2066F7CF" w:rsidR="00BA39B0" w:rsidRPr="00C92AA2" w:rsidRDefault="00BA39B0" w:rsidP="007D30A5">
            <w:pPr>
              <w:ind w:left="1"/>
              <w:rPr>
                <w:szCs w:val="22"/>
              </w:rPr>
            </w:pPr>
            <w:r w:rsidRPr="00C92AA2">
              <w:rPr>
                <w:rFonts w:ascii="Arial" w:eastAsia="Arial" w:hAnsi="Arial" w:cs="Arial"/>
                <w:szCs w:val="22"/>
              </w:rPr>
              <w:t xml:space="preserve">SOCW 698: Specialization Social Work Practicum &amp; Seminar II </w:t>
            </w:r>
          </w:p>
        </w:tc>
        <w:tc>
          <w:tcPr>
            <w:tcW w:w="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F7D6CC" w14:textId="77777777" w:rsidR="00BA39B0" w:rsidRPr="00C92AA2" w:rsidRDefault="00BA39B0">
            <w:pPr>
              <w:ind w:left="1"/>
              <w:jc w:val="both"/>
              <w:rPr>
                <w:rFonts w:ascii="Arial" w:eastAsia="Arial" w:hAnsi="Arial" w:cs="Arial"/>
                <w:szCs w:val="22"/>
              </w:rPr>
            </w:pPr>
          </w:p>
        </w:tc>
      </w:tr>
      <w:tr w:rsidR="00C92AA2" w:rsidRPr="00C92AA2" w14:paraId="49EAB99C" w14:textId="77777777" w:rsidTr="3CB72046">
        <w:trPr>
          <w:trHeight w:val="516"/>
        </w:trPr>
        <w:tc>
          <w:tcPr>
            <w:tcW w:w="4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BB94FB" w14:textId="77777777" w:rsidR="00C92AA2" w:rsidRPr="00C92AA2" w:rsidRDefault="00C92AA2" w:rsidP="00C92AA2">
            <w:pPr>
              <w:jc w:val="both"/>
              <w:rPr>
                <w:rFonts w:ascii="Arial" w:eastAsia="Arial" w:hAnsi="Arial" w:cs="Arial"/>
                <w:szCs w:val="22"/>
              </w:rPr>
            </w:pPr>
          </w:p>
        </w:tc>
        <w:tc>
          <w:tcPr>
            <w:tcW w:w="4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4F3D92" w14:textId="42A9B6D2" w:rsidR="00C92AA2" w:rsidRPr="00C92AA2" w:rsidRDefault="00C92AA2" w:rsidP="00C92AA2">
            <w:pPr>
              <w:jc w:val="both"/>
              <w:rPr>
                <w:rFonts w:ascii="Arial" w:eastAsia="Arial" w:hAnsi="Arial" w:cs="Arial"/>
                <w:szCs w:val="22"/>
              </w:rPr>
            </w:pPr>
            <w:r w:rsidRPr="00C92AA2">
              <w:rPr>
                <w:rFonts w:ascii="Arial" w:eastAsia="Arial" w:hAnsi="Arial" w:cs="Arial"/>
                <w:szCs w:val="22"/>
              </w:rPr>
              <w:t xml:space="preserve">Specialized Practice Elective*** </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F9E275" w14:textId="0B449F46" w:rsidR="00C92AA2" w:rsidRPr="00C92AA2" w:rsidRDefault="00C92AA2" w:rsidP="00C92AA2">
            <w:pPr>
              <w:ind w:left="1"/>
              <w:jc w:val="both"/>
              <w:rPr>
                <w:rFonts w:ascii="Arial" w:eastAsia="Arial" w:hAnsi="Arial" w:cs="Arial"/>
                <w:szCs w:val="22"/>
              </w:rPr>
            </w:pPr>
            <w:r w:rsidRPr="00C92AA2">
              <w:rPr>
                <w:rFonts w:ascii="Arial" w:eastAsia="Arial" w:hAnsi="Arial" w:cs="Arial"/>
                <w:szCs w:val="22"/>
              </w:rPr>
              <w:t xml:space="preserve">Specialized Practice Elective*** </w:t>
            </w:r>
          </w:p>
        </w:tc>
        <w:tc>
          <w:tcPr>
            <w:tcW w:w="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7162DE" w14:textId="77777777" w:rsidR="00C92AA2" w:rsidRPr="00C92AA2" w:rsidRDefault="00C92AA2" w:rsidP="00C92AA2">
            <w:pPr>
              <w:ind w:left="1"/>
              <w:jc w:val="both"/>
              <w:rPr>
                <w:rFonts w:ascii="Arial" w:eastAsia="Arial" w:hAnsi="Arial" w:cs="Arial"/>
                <w:szCs w:val="22"/>
              </w:rPr>
            </w:pPr>
          </w:p>
        </w:tc>
      </w:tr>
      <w:tr w:rsidR="00C92AA2" w:rsidRPr="00C92AA2" w14:paraId="5D449CD8" w14:textId="77777777" w:rsidTr="3CB72046">
        <w:trPr>
          <w:trHeight w:val="516"/>
        </w:trPr>
        <w:tc>
          <w:tcPr>
            <w:tcW w:w="4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187854" w14:textId="77777777" w:rsidR="00C92AA2" w:rsidRPr="00C92AA2" w:rsidRDefault="00C92AA2" w:rsidP="00C92AA2">
            <w:pPr>
              <w:jc w:val="both"/>
              <w:rPr>
                <w:rFonts w:ascii="Arial" w:eastAsia="Arial" w:hAnsi="Arial" w:cs="Arial"/>
                <w:szCs w:val="22"/>
              </w:rPr>
            </w:pPr>
          </w:p>
        </w:tc>
        <w:tc>
          <w:tcPr>
            <w:tcW w:w="46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CCDEC5" w14:textId="03D771EE" w:rsidR="00C92AA2" w:rsidRPr="00C92AA2" w:rsidRDefault="00C92AA2" w:rsidP="00C92AA2">
            <w:pPr>
              <w:jc w:val="both"/>
              <w:rPr>
                <w:rFonts w:ascii="Arial" w:eastAsia="Arial" w:hAnsi="Arial" w:cs="Arial"/>
                <w:szCs w:val="22"/>
              </w:rPr>
            </w:pPr>
            <w:r w:rsidRPr="00C92AA2">
              <w:rPr>
                <w:rFonts w:ascii="Arial" w:eastAsia="Arial" w:hAnsi="Arial" w:cs="Arial"/>
                <w:szCs w:val="22"/>
              </w:rPr>
              <w:t>Specialized Practice Elective</w:t>
            </w:r>
            <w:r w:rsidRPr="00C92AA2">
              <w:rPr>
                <w:szCs w:val="22"/>
              </w:rPr>
              <w:t xml:space="preserve"> </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8B0483" w14:textId="629EFD1F" w:rsidR="00C92AA2" w:rsidRPr="00C92AA2" w:rsidRDefault="00C92AA2" w:rsidP="00C92AA2">
            <w:pPr>
              <w:ind w:left="1"/>
              <w:jc w:val="both"/>
              <w:rPr>
                <w:rFonts w:ascii="Arial" w:eastAsia="Arial" w:hAnsi="Arial" w:cs="Arial"/>
                <w:szCs w:val="22"/>
              </w:rPr>
            </w:pPr>
            <w:r w:rsidRPr="00C92AA2">
              <w:rPr>
                <w:rFonts w:ascii="Arial" w:eastAsia="Arial" w:hAnsi="Arial" w:cs="Arial"/>
                <w:szCs w:val="22"/>
              </w:rPr>
              <w:t>Specialized Practice Elective</w:t>
            </w:r>
            <w:r w:rsidRPr="00C92AA2">
              <w:rPr>
                <w:szCs w:val="22"/>
              </w:rPr>
              <w:t xml:space="preserve"> </w:t>
            </w:r>
          </w:p>
        </w:tc>
        <w:tc>
          <w:tcPr>
            <w:tcW w:w="5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38BA02" w14:textId="77777777" w:rsidR="00C92AA2" w:rsidRPr="00C92AA2" w:rsidRDefault="00C92AA2" w:rsidP="00C92AA2">
            <w:pPr>
              <w:ind w:left="1"/>
              <w:jc w:val="both"/>
              <w:rPr>
                <w:rFonts w:ascii="Arial" w:eastAsia="Arial" w:hAnsi="Arial" w:cs="Arial"/>
                <w:szCs w:val="22"/>
              </w:rPr>
            </w:pPr>
          </w:p>
        </w:tc>
      </w:tr>
    </w:tbl>
    <w:p w14:paraId="5AB3B364" w14:textId="77777777" w:rsidR="00187BEF" w:rsidRPr="00C92AA2" w:rsidRDefault="00E501AF">
      <w:pPr>
        <w:spacing w:after="0"/>
        <w:ind w:left="113"/>
        <w:rPr>
          <w:szCs w:val="22"/>
        </w:rPr>
      </w:pPr>
      <w:r w:rsidRPr="00C92AA2">
        <w:rPr>
          <w:i/>
          <w:szCs w:val="22"/>
        </w:rPr>
        <w:t xml:space="preserve"> </w:t>
      </w:r>
    </w:p>
    <w:p w14:paraId="6C18FB9B" w14:textId="08CA6C25" w:rsidR="00C92AA2" w:rsidRPr="00C92AA2" w:rsidRDefault="00E501AF" w:rsidP="00C92AA2">
      <w:pPr>
        <w:spacing w:after="0"/>
        <w:ind w:left="113"/>
        <w:rPr>
          <w:iCs/>
          <w:szCs w:val="22"/>
        </w:rPr>
      </w:pPr>
      <w:r w:rsidRPr="00C92AA2">
        <w:rPr>
          <w:i/>
          <w:szCs w:val="22"/>
        </w:rPr>
        <w:t>**</w:t>
      </w:r>
      <w:r w:rsidR="00921C58" w:rsidRPr="00C92AA2">
        <w:rPr>
          <w:i/>
          <w:szCs w:val="22"/>
        </w:rPr>
        <w:t>GCH 500: Students</w:t>
      </w:r>
      <w:r w:rsidR="00921C58" w:rsidRPr="00C92AA2">
        <w:rPr>
          <w:iCs/>
          <w:szCs w:val="22"/>
        </w:rPr>
        <w:t xml:space="preserve"> must take GCH 500 as a requirement for graduation.</w:t>
      </w:r>
      <w:r w:rsidR="00921C58" w:rsidRPr="00C92AA2">
        <w:rPr>
          <w:i/>
          <w:szCs w:val="22"/>
        </w:rPr>
        <w:t xml:space="preserve"> </w:t>
      </w:r>
      <w:r w:rsidR="00C92AA2" w:rsidRPr="00C92AA2">
        <w:rPr>
          <w:iCs/>
          <w:szCs w:val="22"/>
        </w:rPr>
        <w:t xml:space="preserve">The course is listed in Patriot Web as either virtual/online (Section = DL) or in-person/on campus.   </w:t>
      </w:r>
    </w:p>
    <w:p w14:paraId="1A8D5438" w14:textId="34EE17E6" w:rsidR="00C92AA2" w:rsidRPr="00C92AA2" w:rsidRDefault="00921C58" w:rsidP="00C92AA2">
      <w:pPr>
        <w:spacing w:after="0"/>
        <w:ind w:left="108" w:hanging="10"/>
        <w:rPr>
          <w:i/>
          <w:szCs w:val="22"/>
        </w:rPr>
      </w:pPr>
      <w:r w:rsidRPr="00C92AA2">
        <w:rPr>
          <w:i/>
          <w:szCs w:val="22"/>
        </w:rPr>
        <w:t xml:space="preserve"> </w:t>
      </w:r>
    </w:p>
    <w:p w14:paraId="0765F2F3" w14:textId="12E038D9" w:rsidR="00187BEF" w:rsidRPr="00C92AA2" w:rsidRDefault="00B801A3" w:rsidP="4B43F64D">
      <w:pPr>
        <w:spacing w:after="0"/>
        <w:ind w:left="108" w:right="-359" w:hanging="10"/>
      </w:pPr>
      <w:r w:rsidRPr="4B43F64D">
        <w:rPr>
          <w:i/>
          <w:iCs/>
        </w:rPr>
        <w:t>***</w:t>
      </w:r>
      <w:r w:rsidR="00E501AF" w:rsidRPr="4B43F64D">
        <w:rPr>
          <w:i/>
          <w:iCs/>
        </w:rPr>
        <w:t>Electives</w:t>
      </w:r>
      <w:r w:rsidR="00E501AF">
        <w:t xml:space="preserve">: Students must select over the two semesters of specialization year a total of 12 credit hours (4 courses) in Specialized Practice Elective Courses, </w:t>
      </w:r>
      <w:r w:rsidR="00E501AF" w:rsidRPr="4B43F64D">
        <w:rPr>
          <w:u w:val="single"/>
        </w:rPr>
        <w:t>one of which must be a Macro course</w:t>
      </w:r>
      <w:r w:rsidR="00E501AF">
        <w:t xml:space="preserve">. </w:t>
      </w:r>
    </w:p>
    <w:p w14:paraId="6D260534" w14:textId="77777777" w:rsidR="00187BEF" w:rsidRPr="00C92AA2" w:rsidRDefault="00E501AF">
      <w:pPr>
        <w:spacing w:after="0"/>
        <w:ind w:left="609"/>
        <w:jc w:val="center"/>
        <w:rPr>
          <w:rFonts w:ascii="Arial" w:eastAsia="Arial" w:hAnsi="Arial" w:cs="Arial"/>
          <w:b/>
          <w:i/>
          <w:szCs w:val="22"/>
        </w:rPr>
      </w:pPr>
      <w:r w:rsidRPr="00C92AA2">
        <w:rPr>
          <w:rFonts w:ascii="Arial" w:eastAsia="Arial" w:hAnsi="Arial" w:cs="Arial"/>
          <w:b/>
          <w:i/>
          <w:szCs w:val="22"/>
        </w:rPr>
        <w:t xml:space="preserve"> </w:t>
      </w:r>
    </w:p>
    <w:p w14:paraId="7D5AB199" w14:textId="77777777" w:rsidR="00C92AA2" w:rsidRPr="00C92AA2" w:rsidRDefault="00C92AA2">
      <w:pPr>
        <w:spacing w:after="0"/>
        <w:ind w:left="609"/>
        <w:jc w:val="center"/>
        <w:rPr>
          <w:rFonts w:ascii="Arial" w:eastAsia="Arial" w:hAnsi="Arial" w:cs="Arial"/>
          <w:b/>
          <w:i/>
          <w:szCs w:val="22"/>
        </w:rPr>
      </w:pPr>
    </w:p>
    <w:p w14:paraId="1DADE064" w14:textId="77777777" w:rsidR="00C92AA2" w:rsidRPr="00C92AA2" w:rsidRDefault="00C92AA2" w:rsidP="00C92AA2">
      <w:pPr>
        <w:pStyle w:val="ListParagraph"/>
        <w:ind w:left="0"/>
        <w:rPr>
          <w:rFonts w:ascii="Arial" w:hAnsi="Arial" w:cs="Arial"/>
          <w:b/>
          <w:bCs/>
        </w:rPr>
      </w:pPr>
      <w:r w:rsidRPr="00C92AA2">
        <w:rPr>
          <w:rFonts w:ascii="Arial" w:hAnsi="Arial" w:cs="Arial"/>
          <w:b/>
          <w:bCs/>
          <w:u w:val="single"/>
        </w:rPr>
        <w:t>Students in their Specialization Year:</w:t>
      </w:r>
      <w:r w:rsidRPr="00C92AA2">
        <w:rPr>
          <w:rFonts w:ascii="Arial" w:hAnsi="Arial" w:cs="Arial"/>
          <w:b/>
          <w:bCs/>
        </w:rPr>
        <w:t xml:space="preserve">  </w:t>
      </w:r>
    </w:p>
    <w:p w14:paraId="328628FB" w14:textId="77777777" w:rsidR="00C92AA2" w:rsidRPr="00C92AA2" w:rsidRDefault="00C92AA2" w:rsidP="00C92AA2">
      <w:pPr>
        <w:pStyle w:val="ListParagraph"/>
        <w:ind w:left="0"/>
        <w:rPr>
          <w:rFonts w:ascii="Arial" w:hAnsi="Arial" w:cs="Arial"/>
        </w:rPr>
      </w:pPr>
    </w:p>
    <w:p w14:paraId="5FDEF80D" w14:textId="68EBCA15" w:rsidR="00C92AA2" w:rsidRPr="00C92AA2" w:rsidRDefault="00C92AA2" w:rsidP="00C92AA2">
      <w:pPr>
        <w:pStyle w:val="ListParagraph"/>
        <w:ind w:left="0"/>
        <w:rPr>
          <w:rFonts w:ascii="Arial" w:hAnsi="Arial" w:cs="Arial"/>
        </w:rPr>
      </w:pPr>
      <w:r w:rsidRPr="00C92AA2">
        <w:rPr>
          <w:rFonts w:ascii="Arial" w:hAnsi="Arial" w:cs="Arial"/>
        </w:rPr>
        <w:t xml:space="preserve">Students can request to take a course in the ‘other’ program option (online program).  Please refer to the policy in the MSW Handbook for guidance. Space is not guaranteed, and it is recommended that students enroll in selected electives to ensure they have a ‘seat’ on campus. Check Patriot Web for course scheduling.  </w:t>
      </w:r>
    </w:p>
    <w:p w14:paraId="5FD7E374" w14:textId="77777777" w:rsidR="00C92AA2" w:rsidRDefault="00C92AA2" w:rsidP="00C92AA2">
      <w:pPr>
        <w:spacing w:after="0"/>
        <w:ind w:left="609"/>
        <w:rPr>
          <w:rFonts w:ascii="Arial" w:eastAsia="Arial" w:hAnsi="Arial" w:cs="Arial"/>
          <w:b/>
          <w:i/>
        </w:rPr>
      </w:pPr>
    </w:p>
    <w:p w14:paraId="727833CF" w14:textId="77777777" w:rsidR="00C92AA2" w:rsidRDefault="00C92AA2">
      <w:pPr>
        <w:spacing w:after="0"/>
        <w:ind w:left="609"/>
        <w:jc w:val="center"/>
        <w:rPr>
          <w:rFonts w:ascii="Arial" w:eastAsia="Arial" w:hAnsi="Arial" w:cs="Arial"/>
          <w:b/>
          <w:i/>
        </w:rPr>
      </w:pPr>
    </w:p>
    <w:p w14:paraId="3864BB2F" w14:textId="359C0176" w:rsidR="00C92AA2" w:rsidRDefault="007D30A5">
      <w:pPr>
        <w:spacing w:line="278" w:lineRule="auto"/>
      </w:pPr>
      <w:r>
        <w:br w:type="page"/>
      </w:r>
    </w:p>
    <w:p w14:paraId="3CF0CC88" w14:textId="77777777" w:rsidR="00C92AA2" w:rsidRDefault="00C92AA2">
      <w:pPr>
        <w:spacing w:after="0"/>
        <w:ind w:left="609"/>
        <w:jc w:val="center"/>
      </w:pPr>
    </w:p>
    <w:tbl>
      <w:tblPr>
        <w:tblStyle w:val="TableGrid"/>
        <w:tblW w:w="10429" w:type="dxa"/>
        <w:tblInd w:w="6" w:type="dxa"/>
        <w:tblCellMar>
          <w:top w:w="10" w:type="dxa"/>
          <w:left w:w="107" w:type="dxa"/>
          <w:right w:w="112" w:type="dxa"/>
        </w:tblCellMar>
        <w:tblLook w:val="04A0" w:firstRow="1" w:lastRow="0" w:firstColumn="1" w:lastColumn="0" w:noHBand="0" w:noVBand="1"/>
      </w:tblPr>
      <w:tblGrid>
        <w:gridCol w:w="9539"/>
        <w:gridCol w:w="890"/>
      </w:tblGrid>
      <w:tr w:rsidR="00E601D2" w14:paraId="2DEA837A" w14:textId="716618C6" w:rsidTr="00E601D2">
        <w:trPr>
          <w:trHeight w:val="515"/>
        </w:trPr>
        <w:tc>
          <w:tcPr>
            <w:tcW w:w="9539" w:type="dxa"/>
            <w:tcBorders>
              <w:top w:val="single" w:sz="4" w:space="0" w:color="000000"/>
              <w:left w:val="single" w:sz="4" w:space="0" w:color="000000"/>
              <w:bottom w:val="single" w:sz="4" w:space="0" w:color="000000"/>
              <w:right w:val="single" w:sz="4" w:space="0" w:color="000000"/>
            </w:tcBorders>
            <w:shd w:val="clear" w:color="auto" w:fill="FFFF00"/>
          </w:tcPr>
          <w:p w14:paraId="66A28D2E" w14:textId="6B6FA864" w:rsidR="00E601D2" w:rsidRDefault="00E601D2">
            <w:pPr>
              <w:ind w:left="4"/>
              <w:jc w:val="center"/>
            </w:pPr>
            <w:r>
              <w:rPr>
                <w:rFonts w:ascii="Arial" w:eastAsia="Arial" w:hAnsi="Arial" w:cs="Arial"/>
                <w:b/>
                <w:i/>
              </w:rPr>
              <w:t>Specialized Practice Elective Courses ***</w:t>
            </w:r>
          </w:p>
          <w:p w14:paraId="050F1021" w14:textId="77777777" w:rsidR="00E601D2" w:rsidRDefault="00E601D2">
            <w:pPr>
              <w:ind w:left="9"/>
              <w:jc w:val="center"/>
            </w:pPr>
            <w:r>
              <w:rPr>
                <w:rFonts w:ascii="Arial" w:eastAsia="Arial" w:hAnsi="Arial" w:cs="Arial"/>
                <w:b/>
                <w:i/>
              </w:rPr>
              <w:t xml:space="preserve">(12 credits) </w:t>
            </w:r>
          </w:p>
        </w:tc>
        <w:tc>
          <w:tcPr>
            <w:tcW w:w="890" w:type="dxa"/>
            <w:tcBorders>
              <w:top w:val="single" w:sz="4" w:space="0" w:color="000000"/>
              <w:left w:val="single" w:sz="4" w:space="0" w:color="000000"/>
              <w:bottom w:val="single" w:sz="4" w:space="0" w:color="000000"/>
              <w:right w:val="single" w:sz="4" w:space="0" w:color="000000"/>
            </w:tcBorders>
            <w:shd w:val="clear" w:color="auto" w:fill="FFFF00"/>
          </w:tcPr>
          <w:p w14:paraId="74D166C0" w14:textId="228C5DE8" w:rsidR="00E601D2" w:rsidRDefault="00BA39B0">
            <w:pPr>
              <w:ind w:left="4"/>
              <w:jc w:val="center"/>
              <w:rPr>
                <w:rFonts w:ascii="Arial" w:eastAsia="Arial" w:hAnsi="Arial" w:cs="Arial"/>
                <w:b/>
                <w:i/>
              </w:rPr>
            </w:pPr>
            <w:r>
              <w:rPr>
                <w:rFonts w:ascii="Arial" w:eastAsia="Arial" w:hAnsi="Arial" w:cs="Arial"/>
                <w:b/>
                <w:i/>
              </w:rPr>
              <w:t>X</w:t>
            </w:r>
          </w:p>
        </w:tc>
      </w:tr>
      <w:tr w:rsidR="00E601D2" w14:paraId="7FDBFBDC" w14:textId="205FD9A6" w:rsidTr="00E601D2">
        <w:trPr>
          <w:trHeight w:val="516"/>
        </w:trPr>
        <w:tc>
          <w:tcPr>
            <w:tcW w:w="9539" w:type="dxa"/>
            <w:tcBorders>
              <w:top w:val="single" w:sz="4" w:space="0" w:color="000000"/>
              <w:left w:val="single" w:sz="4" w:space="0" w:color="000000"/>
              <w:bottom w:val="single" w:sz="4" w:space="0" w:color="000000"/>
              <w:right w:val="single" w:sz="4" w:space="0" w:color="000000"/>
            </w:tcBorders>
            <w:shd w:val="clear" w:color="auto" w:fill="D9E2F3"/>
          </w:tcPr>
          <w:p w14:paraId="18C2AFB9" w14:textId="372F8DBA" w:rsidR="00E601D2" w:rsidRDefault="00E601D2">
            <w:pPr>
              <w:ind w:left="3231" w:right="3228"/>
              <w:jc w:val="center"/>
            </w:pPr>
            <w:r>
              <w:rPr>
                <w:rFonts w:ascii="Arial" w:eastAsia="Arial" w:hAnsi="Arial" w:cs="Arial"/>
                <w:i/>
              </w:rPr>
              <w:t xml:space="preserve">Macro Electives (choose at least 1 or up to 4) </w:t>
            </w:r>
          </w:p>
        </w:tc>
        <w:tc>
          <w:tcPr>
            <w:tcW w:w="890" w:type="dxa"/>
            <w:tcBorders>
              <w:top w:val="single" w:sz="4" w:space="0" w:color="000000"/>
              <w:left w:val="single" w:sz="4" w:space="0" w:color="000000"/>
              <w:bottom w:val="single" w:sz="4" w:space="0" w:color="000000"/>
              <w:right w:val="single" w:sz="4" w:space="0" w:color="000000"/>
            </w:tcBorders>
            <w:shd w:val="clear" w:color="auto" w:fill="D9E2F3"/>
          </w:tcPr>
          <w:p w14:paraId="182D7F90" w14:textId="77777777" w:rsidR="00E601D2" w:rsidRDefault="00E601D2">
            <w:pPr>
              <w:ind w:left="3231" w:right="3228"/>
              <w:jc w:val="center"/>
              <w:rPr>
                <w:rFonts w:ascii="Arial" w:eastAsia="Arial" w:hAnsi="Arial" w:cs="Arial"/>
                <w:i/>
              </w:rPr>
            </w:pPr>
          </w:p>
        </w:tc>
      </w:tr>
      <w:tr w:rsidR="007D30A5" w14:paraId="0A23C177" w14:textId="77777777" w:rsidTr="00E601D2">
        <w:trPr>
          <w:trHeight w:val="263"/>
        </w:trPr>
        <w:tc>
          <w:tcPr>
            <w:tcW w:w="9539" w:type="dxa"/>
            <w:tcBorders>
              <w:top w:val="single" w:sz="4" w:space="0" w:color="000000"/>
              <w:left w:val="single" w:sz="4" w:space="0" w:color="000000"/>
              <w:bottom w:val="single" w:sz="4" w:space="0" w:color="000000"/>
              <w:right w:val="single" w:sz="4" w:space="0" w:color="000000"/>
            </w:tcBorders>
            <w:shd w:val="clear" w:color="auto" w:fill="D9E2F3"/>
          </w:tcPr>
          <w:p w14:paraId="2F2622E6" w14:textId="2C285EE9" w:rsidR="007D30A5" w:rsidRDefault="007D30A5">
            <w:pPr>
              <w:rPr>
                <w:rFonts w:ascii="Arial" w:eastAsia="Arial" w:hAnsi="Arial" w:cs="Arial"/>
              </w:rPr>
            </w:pPr>
            <w:r>
              <w:rPr>
                <w:rFonts w:ascii="Arial" w:eastAsia="Arial" w:hAnsi="Arial" w:cs="Arial"/>
              </w:rPr>
              <w:t>SOCW 635: Introduction to Gerontology</w:t>
            </w:r>
          </w:p>
        </w:tc>
        <w:tc>
          <w:tcPr>
            <w:tcW w:w="890" w:type="dxa"/>
            <w:tcBorders>
              <w:top w:val="single" w:sz="4" w:space="0" w:color="000000"/>
              <w:left w:val="single" w:sz="4" w:space="0" w:color="000000"/>
              <w:bottom w:val="single" w:sz="4" w:space="0" w:color="000000"/>
              <w:right w:val="single" w:sz="4" w:space="0" w:color="000000"/>
            </w:tcBorders>
            <w:shd w:val="clear" w:color="auto" w:fill="D9E2F3"/>
          </w:tcPr>
          <w:p w14:paraId="6515A339" w14:textId="77777777" w:rsidR="007D30A5" w:rsidRDefault="007D30A5">
            <w:pPr>
              <w:rPr>
                <w:rFonts w:ascii="Arial" w:eastAsia="Arial" w:hAnsi="Arial" w:cs="Arial"/>
              </w:rPr>
            </w:pPr>
          </w:p>
        </w:tc>
      </w:tr>
      <w:tr w:rsidR="00E601D2" w14:paraId="5BDE67ED" w14:textId="24836B04" w:rsidTr="00E601D2">
        <w:trPr>
          <w:trHeight w:val="263"/>
        </w:trPr>
        <w:tc>
          <w:tcPr>
            <w:tcW w:w="9539" w:type="dxa"/>
            <w:tcBorders>
              <w:top w:val="single" w:sz="4" w:space="0" w:color="000000"/>
              <w:left w:val="single" w:sz="4" w:space="0" w:color="000000"/>
              <w:bottom w:val="single" w:sz="4" w:space="0" w:color="000000"/>
              <w:right w:val="single" w:sz="4" w:space="0" w:color="000000"/>
            </w:tcBorders>
            <w:shd w:val="clear" w:color="auto" w:fill="D9E2F3"/>
          </w:tcPr>
          <w:p w14:paraId="355A14D8" w14:textId="77777777" w:rsidR="00E601D2" w:rsidRDefault="00E601D2">
            <w:r>
              <w:rPr>
                <w:rFonts w:ascii="Arial" w:eastAsia="Arial" w:hAnsi="Arial" w:cs="Arial"/>
              </w:rPr>
              <w:t xml:space="preserve">SOCW 653: Immigration Policy </w:t>
            </w:r>
          </w:p>
        </w:tc>
        <w:tc>
          <w:tcPr>
            <w:tcW w:w="890" w:type="dxa"/>
            <w:tcBorders>
              <w:top w:val="single" w:sz="4" w:space="0" w:color="000000"/>
              <w:left w:val="single" w:sz="4" w:space="0" w:color="000000"/>
              <w:bottom w:val="single" w:sz="4" w:space="0" w:color="000000"/>
              <w:right w:val="single" w:sz="4" w:space="0" w:color="000000"/>
            </w:tcBorders>
            <w:shd w:val="clear" w:color="auto" w:fill="D9E2F3"/>
          </w:tcPr>
          <w:p w14:paraId="60AD38AA" w14:textId="77777777" w:rsidR="00E601D2" w:rsidRDefault="00E601D2">
            <w:pPr>
              <w:rPr>
                <w:rFonts w:ascii="Arial" w:eastAsia="Arial" w:hAnsi="Arial" w:cs="Arial"/>
              </w:rPr>
            </w:pPr>
          </w:p>
        </w:tc>
      </w:tr>
      <w:tr w:rsidR="00E601D2" w14:paraId="586AF7A4" w14:textId="7063C525" w:rsidTr="00E601D2">
        <w:trPr>
          <w:trHeight w:val="263"/>
        </w:trPr>
        <w:tc>
          <w:tcPr>
            <w:tcW w:w="9539" w:type="dxa"/>
            <w:tcBorders>
              <w:top w:val="single" w:sz="4" w:space="0" w:color="000000"/>
              <w:left w:val="single" w:sz="4" w:space="0" w:color="000000"/>
              <w:bottom w:val="single" w:sz="4" w:space="0" w:color="000000"/>
              <w:right w:val="single" w:sz="4" w:space="0" w:color="000000"/>
            </w:tcBorders>
            <w:shd w:val="clear" w:color="auto" w:fill="D9E2F3"/>
          </w:tcPr>
          <w:p w14:paraId="7E45D78B" w14:textId="77777777" w:rsidR="00E601D2" w:rsidRDefault="00E601D2">
            <w:r>
              <w:rPr>
                <w:rFonts w:ascii="Arial" w:eastAsia="Arial" w:hAnsi="Arial" w:cs="Arial"/>
              </w:rPr>
              <w:t xml:space="preserve">SOCW 654: Social Policy for Children and Youth </w:t>
            </w:r>
          </w:p>
        </w:tc>
        <w:tc>
          <w:tcPr>
            <w:tcW w:w="890" w:type="dxa"/>
            <w:tcBorders>
              <w:top w:val="single" w:sz="4" w:space="0" w:color="000000"/>
              <w:left w:val="single" w:sz="4" w:space="0" w:color="000000"/>
              <w:bottom w:val="single" w:sz="4" w:space="0" w:color="000000"/>
              <w:right w:val="single" w:sz="4" w:space="0" w:color="000000"/>
            </w:tcBorders>
            <w:shd w:val="clear" w:color="auto" w:fill="D9E2F3"/>
          </w:tcPr>
          <w:p w14:paraId="3E8F1227" w14:textId="77777777" w:rsidR="00E601D2" w:rsidRDefault="00E601D2">
            <w:pPr>
              <w:rPr>
                <w:rFonts w:ascii="Arial" w:eastAsia="Arial" w:hAnsi="Arial" w:cs="Arial"/>
              </w:rPr>
            </w:pPr>
          </w:p>
        </w:tc>
      </w:tr>
      <w:tr w:rsidR="00E601D2" w14:paraId="33799FB3" w14:textId="11B849CC" w:rsidTr="00E601D2">
        <w:trPr>
          <w:trHeight w:val="263"/>
        </w:trPr>
        <w:tc>
          <w:tcPr>
            <w:tcW w:w="9539" w:type="dxa"/>
            <w:tcBorders>
              <w:top w:val="single" w:sz="4" w:space="0" w:color="000000"/>
              <w:left w:val="single" w:sz="4" w:space="0" w:color="000000"/>
              <w:bottom w:val="single" w:sz="4" w:space="0" w:color="000000"/>
              <w:right w:val="single" w:sz="4" w:space="0" w:color="000000"/>
            </w:tcBorders>
            <w:shd w:val="clear" w:color="auto" w:fill="D9E2F3"/>
          </w:tcPr>
          <w:p w14:paraId="1AAB2A11" w14:textId="77777777" w:rsidR="00E601D2" w:rsidRDefault="00E601D2">
            <w:r>
              <w:rPr>
                <w:rFonts w:ascii="Arial" w:eastAsia="Arial" w:hAnsi="Arial" w:cs="Arial"/>
              </w:rPr>
              <w:t xml:space="preserve">SOCW 655: Aging Programs and Policies </w:t>
            </w:r>
          </w:p>
        </w:tc>
        <w:tc>
          <w:tcPr>
            <w:tcW w:w="890" w:type="dxa"/>
            <w:tcBorders>
              <w:top w:val="single" w:sz="4" w:space="0" w:color="000000"/>
              <w:left w:val="single" w:sz="4" w:space="0" w:color="000000"/>
              <w:bottom w:val="single" w:sz="4" w:space="0" w:color="000000"/>
              <w:right w:val="single" w:sz="4" w:space="0" w:color="000000"/>
            </w:tcBorders>
            <w:shd w:val="clear" w:color="auto" w:fill="D9E2F3"/>
          </w:tcPr>
          <w:p w14:paraId="65F3D29A" w14:textId="77777777" w:rsidR="00E601D2" w:rsidRDefault="00E601D2">
            <w:pPr>
              <w:rPr>
                <w:rFonts w:ascii="Arial" w:eastAsia="Arial" w:hAnsi="Arial" w:cs="Arial"/>
              </w:rPr>
            </w:pPr>
          </w:p>
        </w:tc>
      </w:tr>
      <w:tr w:rsidR="00E601D2" w14:paraId="2FD88227" w14:textId="55E34053" w:rsidTr="00E601D2">
        <w:trPr>
          <w:trHeight w:val="263"/>
        </w:trPr>
        <w:tc>
          <w:tcPr>
            <w:tcW w:w="9539" w:type="dxa"/>
            <w:tcBorders>
              <w:top w:val="single" w:sz="4" w:space="0" w:color="000000"/>
              <w:left w:val="single" w:sz="4" w:space="0" w:color="000000"/>
              <w:bottom w:val="single" w:sz="4" w:space="0" w:color="000000"/>
              <w:right w:val="single" w:sz="4" w:space="0" w:color="000000"/>
            </w:tcBorders>
            <w:shd w:val="clear" w:color="auto" w:fill="D9E2F3"/>
          </w:tcPr>
          <w:p w14:paraId="5BF0617B" w14:textId="77777777" w:rsidR="00E601D2" w:rsidRDefault="00E601D2">
            <w:r>
              <w:rPr>
                <w:rFonts w:ascii="Arial" w:eastAsia="Arial" w:hAnsi="Arial" w:cs="Arial"/>
              </w:rPr>
              <w:t xml:space="preserve">SOCW 663: Global Human Rights Policy </w:t>
            </w:r>
          </w:p>
        </w:tc>
        <w:tc>
          <w:tcPr>
            <w:tcW w:w="890" w:type="dxa"/>
            <w:tcBorders>
              <w:top w:val="single" w:sz="4" w:space="0" w:color="000000"/>
              <w:left w:val="single" w:sz="4" w:space="0" w:color="000000"/>
              <w:bottom w:val="single" w:sz="4" w:space="0" w:color="000000"/>
              <w:right w:val="single" w:sz="4" w:space="0" w:color="000000"/>
            </w:tcBorders>
            <w:shd w:val="clear" w:color="auto" w:fill="D9E2F3"/>
          </w:tcPr>
          <w:p w14:paraId="0A279CF4" w14:textId="77777777" w:rsidR="00E601D2" w:rsidRDefault="00E601D2">
            <w:pPr>
              <w:rPr>
                <w:rFonts w:ascii="Arial" w:eastAsia="Arial" w:hAnsi="Arial" w:cs="Arial"/>
              </w:rPr>
            </w:pPr>
          </w:p>
        </w:tc>
      </w:tr>
      <w:tr w:rsidR="00E601D2" w14:paraId="1C02B402" w14:textId="2CBCE63A" w:rsidTr="00E601D2">
        <w:trPr>
          <w:trHeight w:val="516"/>
        </w:trPr>
        <w:tc>
          <w:tcPr>
            <w:tcW w:w="9539" w:type="dxa"/>
            <w:tcBorders>
              <w:top w:val="single" w:sz="4" w:space="0" w:color="000000"/>
              <w:left w:val="single" w:sz="4" w:space="0" w:color="000000"/>
              <w:bottom w:val="single" w:sz="4" w:space="0" w:color="000000"/>
              <w:right w:val="single" w:sz="4" w:space="0" w:color="000000"/>
            </w:tcBorders>
            <w:shd w:val="clear" w:color="auto" w:fill="D9E2F3"/>
          </w:tcPr>
          <w:p w14:paraId="2005DD2C" w14:textId="77777777" w:rsidR="00E601D2" w:rsidRDefault="00E601D2">
            <w:r>
              <w:rPr>
                <w:rFonts w:ascii="Arial" w:eastAsia="Arial" w:hAnsi="Arial" w:cs="Arial"/>
              </w:rPr>
              <w:t xml:space="preserve">SOCW 676: Selected Topics in Social Work and Social Change (e.g., Disability Policy, Death &amp; Dying, Grant Writing, etc.) </w:t>
            </w:r>
          </w:p>
        </w:tc>
        <w:tc>
          <w:tcPr>
            <w:tcW w:w="890" w:type="dxa"/>
            <w:tcBorders>
              <w:top w:val="single" w:sz="4" w:space="0" w:color="000000"/>
              <w:left w:val="single" w:sz="4" w:space="0" w:color="000000"/>
              <w:bottom w:val="single" w:sz="4" w:space="0" w:color="000000"/>
              <w:right w:val="single" w:sz="4" w:space="0" w:color="000000"/>
            </w:tcBorders>
            <w:shd w:val="clear" w:color="auto" w:fill="D9E2F3"/>
          </w:tcPr>
          <w:p w14:paraId="65D911A4" w14:textId="77777777" w:rsidR="00E601D2" w:rsidRDefault="00E601D2">
            <w:pPr>
              <w:rPr>
                <w:rFonts w:ascii="Arial" w:eastAsia="Arial" w:hAnsi="Arial" w:cs="Arial"/>
              </w:rPr>
            </w:pPr>
          </w:p>
        </w:tc>
      </w:tr>
      <w:tr w:rsidR="00E601D2" w14:paraId="274C5F7E" w14:textId="5386A0DC" w:rsidTr="00E601D2">
        <w:trPr>
          <w:trHeight w:val="264"/>
        </w:trPr>
        <w:tc>
          <w:tcPr>
            <w:tcW w:w="9539" w:type="dxa"/>
            <w:tcBorders>
              <w:top w:val="single" w:sz="4" w:space="0" w:color="000000"/>
              <w:left w:val="single" w:sz="4" w:space="0" w:color="000000"/>
              <w:bottom w:val="single" w:sz="4" w:space="0" w:color="000000"/>
              <w:right w:val="single" w:sz="4" w:space="0" w:color="000000"/>
            </w:tcBorders>
            <w:shd w:val="clear" w:color="auto" w:fill="D9E2F3"/>
          </w:tcPr>
          <w:p w14:paraId="2EC06E18" w14:textId="77777777" w:rsidR="00E601D2" w:rsidRDefault="00E601D2">
            <w:r>
              <w:rPr>
                <w:rFonts w:ascii="Arial" w:eastAsia="Arial" w:hAnsi="Arial" w:cs="Arial"/>
              </w:rPr>
              <w:t xml:space="preserve">SOCW 685: Organizational Leadership for Social Workers </w:t>
            </w:r>
          </w:p>
        </w:tc>
        <w:tc>
          <w:tcPr>
            <w:tcW w:w="890" w:type="dxa"/>
            <w:tcBorders>
              <w:top w:val="single" w:sz="4" w:space="0" w:color="000000"/>
              <w:left w:val="single" w:sz="4" w:space="0" w:color="000000"/>
              <w:bottom w:val="single" w:sz="4" w:space="0" w:color="000000"/>
              <w:right w:val="single" w:sz="4" w:space="0" w:color="000000"/>
            </w:tcBorders>
            <w:shd w:val="clear" w:color="auto" w:fill="D9E2F3"/>
          </w:tcPr>
          <w:p w14:paraId="6ED6016B" w14:textId="77777777" w:rsidR="00E601D2" w:rsidRDefault="00E601D2">
            <w:pPr>
              <w:rPr>
                <w:rFonts w:ascii="Arial" w:eastAsia="Arial" w:hAnsi="Arial" w:cs="Arial"/>
              </w:rPr>
            </w:pPr>
          </w:p>
        </w:tc>
      </w:tr>
      <w:tr w:rsidR="00E601D2" w14:paraId="486D2B61" w14:textId="23015C7C" w:rsidTr="00E601D2">
        <w:trPr>
          <w:trHeight w:val="516"/>
        </w:trPr>
        <w:tc>
          <w:tcPr>
            <w:tcW w:w="9539" w:type="dxa"/>
            <w:tcBorders>
              <w:top w:val="single" w:sz="4" w:space="0" w:color="000000"/>
              <w:left w:val="single" w:sz="4" w:space="0" w:color="000000"/>
              <w:bottom w:val="single" w:sz="4" w:space="0" w:color="000000"/>
              <w:right w:val="single" w:sz="4" w:space="0" w:color="000000"/>
            </w:tcBorders>
            <w:shd w:val="clear" w:color="auto" w:fill="FFF2CC"/>
          </w:tcPr>
          <w:p w14:paraId="1AB838F9" w14:textId="77777777" w:rsidR="007D30A5" w:rsidRDefault="00E601D2" w:rsidP="00B801A3">
            <w:pPr>
              <w:ind w:left="3598" w:right="2986" w:firstLine="238"/>
              <w:rPr>
                <w:rFonts w:ascii="Arial" w:eastAsia="Arial" w:hAnsi="Arial" w:cs="Arial"/>
                <w:i/>
              </w:rPr>
            </w:pPr>
            <w:r>
              <w:rPr>
                <w:rFonts w:ascii="Arial" w:eastAsia="Arial" w:hAnsi="Arial" w:cs="Arial"/>
                <w:i/>
              </w:rPr>
              <w:t>Clinical Electives</w:t>
            </w:r>
          </w:p>
          <w:p w14:paraId="37F83745" w14:textId="608B85AF" w:rsidR="00E601D2" w:rsidRDefault="00BB68C6" w:rsidP="00BB68C6">
            <w:pPr>
              <w:ind w:right="2986"/>
            </w:pPr>
            <w:r>
              <w:rPr>
                <w:rFonts w:ascii="Arial" w:eastAsia="Arial" w:hAnsi="Arial" w:cs="Arial"/>
                <w:i/>
              </w:rPr>
              <w:t xml:space="preserve">                                                          </w:t>
            </w:r>
            <w:r w:rsidR="00E601D2">
              <w:rPr>
                <w:rFonts w:ascii="Arial" w:eastAsia="Arial" w:hAnsi="Arial" w:cs="Arial"/>
                <w:i/>
              </w:rPr>
              <w:t xml:space="preserve">  (choose 0-3 courses) </w:t>
            </w:r>
          </w:p>
        </w:tc>
        <w:tc>
          <w:tcPr>
            <w:tcW w:w="890" w:type="dxa"/>
            <w:tcBorders>
              <w:top w:val="single" w:sz="4" w:space="0" w:color="000000"/>
              <w:left w:val="single" w:sz="4" w:space="0" w:color="000000"/>
              <w:bottom w:val="single" w:sz="4" w:space="0" w:color="000000"/>
              <w:right w:val="single" w:sz="4" w:space="0" w:color="000000"/>
            </w:tcBorders>
            <w:shd w:val="clear" w:color="auto" w:fill="FFF2CC"/>
          </w:tcPr>
          <w:p w14:paraId="0645C935" w14:textId="77777777" w:rsidR="00E601D2" w:rsidRDefault="00E601D2" w:rsidP="00B801A3">
            <w:pPr>
              <w:ind w:left="3598" w:right="2986" w:firstLine="238"/>
              <w:rPr>
                <w:rFonts w:ascii="Arial" w:eastAsia="Arial" w:hAnsi="Arial" w:cs="Arial"/>
                <w:i/>
              </w:rPr>
            </w:pPr>
          </w:p>
        </w:tc>
      </w:tr>
      <w:tr w:rsidR="00E601D2" w14:paraId="436EE5EC" w14:textId="3E44A6A8" w:rsidTr="00E601D2">
        <w:trPr>
          <w:trHeight w:val="223"/>
        </w:trPr>
        <w:tc>
          <w:tcPr>
            <w:tcW w:w="9539" w:type="dxa"/>
            <w:tcBorders>
              <w:top w:val="single" w:sz="4" w:space="0" w:color="000000"/>
              <w:left w:val="single" w:sz="4" w:space="0" w:color="000000"/>
              <w:bottom w:val="single" w:sz="4" w:space="0" w:color="000000"/>
              <w:right w:val="single" w:sz="4" w:space="0" w:color="000000"/>
            </w:tcBorders>
            <w:shd w:val="clear" w:color="auto" w:fill="FFF2CC"/>
          </w:tcPr>
          <w:p w14:paraId="4575634A" w14:textId="506F7613" w:rsidR="00E601D2" w:rsidRPr="00B25111" w:rsidRDefault="00E601D2" w:rsidP="00B25111">
            <w:pPr>
              <w:ind w:right="72"/>
              <w:jc w:val="both"/>
              <w:rPr>
                <w:rFonts w:ascii="Arial" w:eastAsia="Arial" w:hAnsi="Arial" w:cs="Arial"/>
                <w:iCs/>
              </w:rPr>
            </w:pPr>
            <w:r>
              <w:rPr>
                <w:rFonts w:ascii="Arial" w:eastAsia="Arial" w:hAnsi="Arial" w:cs="Arial"/>
                <w:iCs/>
              </w:rPr>
              <w:t xml:space="preserve">SOCW 661: Social Work Practice in Schools  </w:t>
            </w:r>
          </w:p>
        </w:tc>
        <w:tc>
          <w:tcPr>
            <w:tcW w:w="890" w:type="dxa"/>
            <w:tcBorders>
              <w:top w:val="single" w:sz="4" w:space="0" w:color="000000"/>
              <w:left w:val="single" w:sz="4" w:space="0" w:color="000000"/>
              <w:bottom w:val="single" w:sz="4" w:space="0" w:color="000000"/>
              <w:right w:val="single" w:sz="4" w:space="0" w:color="000000"/>
            </w:tcBorders>
            <w:shd w:val="clear" w:color="auto" w:fill="FFF2CC"/>
          </w:tcPr>
          <w:p w14:paraId="6ABA61E8" w14:textId="77777777" w:rsidR="00E601D2" w:rsidRDefault="00E601D2" w:rsidP="00B25111">
            <w:pPr>
              <w:ind w:right="72"/>
              <w:jc w:val="both"/>
              <w:rPr>
                <w:rFonts w:ascii="Arial" w:eastAsia="Arial" w:hAnsi="Arial" w:cs="Arial"/>
                <w:iCs/>
              </w:rPr>
            </w:pPr>
          </w:p>
        </w:tc>
      </w:tr>
      <w:tr w:rsidR="00E601D2" w14:paraId="132168CC" w14:textId="0B4AEA2F" w:rsidTr="00E601D2">
        <w:trPr>
          <w:trHeight w:val="262"/>
        </w:trPr>
        <w:tc>
          <w:tcPr>
            <w:tcW w:w="9539" w:type="dxa"/>
            <w:tcBorders>
              <w:top w:val="single" w:sz="4" w:space="0" w:color="000000"/>
              <w:left w:val="single" w:sz="4" w:space="0" w:color="000000"/>
              <w:bottom w:val="single" w:sz="4" w:space="0" w:color="000000"/>
              <w:right w:val="single" w:sz="4" w:space="0" w:color="000000"/>
            </w:tcBorders>
            <w:shd w:val="clear" w:color="auto" w:fill="FFF2CC"/>
          </w:tcPr>
          <w:p w14:paraId="1F2615DC" w14:textId="77777777" w:rsidR="00E601D2" w:rsidRDefault="00E601D2">
            <w:r>
              <w:rPr>
                <w:rFonts w:ascii="Arial" w:eastAsia="Arial" w:hAnsi="Arial" w:cs="Arial"/>
              </w:rPr>
              <w:t xml:space="preserve">SOCW 664: Creative Arts in Social Work Practice </w:t>
            </w:r>
          </w:p>
        </w:tc>
        <w:tc>
          <w:tcPr>
            <w:tcW w:w="890" w:type="dxa"/>
            <w:tcBorders>
              <w:top w:val="single" w:sz="4" w:space="0" w:color="000000"/>
              <w:left w:val="single" w:sz="4" w:space="0" w:color="000000"/>
              <w:bottom w:val="single" w:sz="4" w:space="0" w:color="000000"/>
              <w:right w:val="single" w:sz="4" w:space="0" w:color="000000"/>
            </w:tcBorders>
            <w:shd w:val="clear" w:color="auto" w:fill="FFF2CC"/>
          </w:tcPr>
          <w:p w14:paraId="5406CBF0" w14:textId="77777777" w:rsidR="00E601D2" w:rsidRDefault="00E601D2">
            <w:pPr>
              <w:rPr>
                <w:rFonts w:ascii="Arial" w:eastAsia="Arial" w:hAnsi="Arial" w:cs="Arial"/>
              </w:rPr>
            </w:pPr>
          </w:p>
        </w:tc>
      </w:tr>
      <w:tr w:rsidR="00E601D2" w14:paraId="30B99B86" w14:textId="23CA9F3D" w:rsidTr="00E601D2">
        <w:trPr>
          <w:trHeight w:val="264"/>
        </w:trPr>
        <w:tc>
          <w:tcPr>
            <w:tcW w:w="9539" w:type="dxa"/>
            <w:tcBorders>
              <w:top w:val="single" w:sz="4" w:space="0" w:color="000000"/>
              <w:left w:val="single" w:sz="4" w:space="0" w:color="000000"/>
              <w:bottom w:val="single" w:sz="4" w:space="0" w:color="000000"/>
              <w:right w:val="single" w:sz="4" w:space="0" w:color="000000"/>
            </w:tcBorders>
            <w:shd w:val="clear" w:color="auto" w:fill="FFF2CC"/>
          </w:tcPr>
          <w:p w14:paraId="03BE25B7" w14:textId="3F9FDE0F" w:rsidR="00E601D2" w:rsidRDefault="00E601D2">
            <w:r>
              <w:rPr>
                <w:rFonts w:ascii="Arial" w:eastAsia="Arial" w:hAnsi="Arial" w:cs="Arial"/>
              </w:rPr>
              <w:t xml:space="preserve">SOCW 667: Advanced Group Theory and Practice </w:t>
            </w:r>
          </w:p>
        </w:tc>
        <w:tc>
          <w:tcPr>
            <w:tcW w:w="890" w:type="dxa"/>
            <w:tcBorders>
              <w:top w:val="single" w:sz="4" w:space="0" w:color="000000"/>
              <w:left w:val="single" w:sz="4" w:space="0" w:color="000000"/>
              <w:bottom w:val="single" w:sz="4" w:space="0" w:color="000000"/>
              <w:right w:val="single" w:sz="4" w:space="0" w:color="000000"/>
            </w:tcBorders>
            <w:shd w:val="clear" w:color="auto" w:fill="FFF2CC"/>
          </w:tcPr>
          <w:p w14:paraId="2F4BB3F7" w14:textId="77777777" w:rsidR="00E601D2" w:rsidRDefault="00E601D2">
            <w:pPr>
              <w:rPr>
                <w:rFonts w:ascii="Arial" w:eastAsia="Arial" w:hAnsi="Arial" w:cs="Arial"/>
              </w:rPr>
            </w:pPr>
          </w:p>
        </w:tc>
      </w:tr>
      <w:tr w:rsidR="00E601D2" w14:paraId="3D6D7833" w14:textId="0643C52E" w:rsidTr="00E601D2">
        <w:trPr>
          <w:trHeight w:val="264"/>
        </w:trPr>
        <w:tc>
          <w:tcPr>
            <w:tcW w:w="9539" w:type="dxa"/>
            <w:tcBorders>
              <w:top w:val="single" w:sz="4" w:space="0" w:color="000000"/>
              <w:left w:val="single" w:sz="4" w:space="0" w:color="000000"/>
              <w:bottom w:val="single" w:sz="4" w:space="0" w:color="000000"/>
              <w:right w:val="single" w:sz="4" w:space="0" w:color="000000"/>
            </w:tcBorders>
            <w:shd w:val="clear" w:color="auto" w:fill="FFF2CC"/>
          </w:tcPr>
          <w:p w14:paraId="061A63A6" w14:textId="7316B6E5" w:rsidR="00E601D2" w:rsidRDefault="00E601D2">
            <w:pPr>
              <w:rPr>
                <w:rFonts w:ascii="Arial" w:eastAsia="Arial" w:hAnsi="Arial" w:cs="Arial"/>
              </w:rPr>
            </w:pPr>
            <w:r>
              <w:rPr>
                <w:rFonts w:ascii="Arial" w:eastAsia="Arial" w:hAnsi="Arial" w:cs="Arial"/>
              </w:rPr>
              <w:t xml:space="preserve">SOCW 668: Interpersonal Violence </w:t>
            </w:r>
          </w:p>
        </w:tc>
        <w:tc>
          <w:tcPr>
            <w:tcW w:w="890" w:type="dxa"/>
            <w:tcBorders>
              <w:top w:val="single" w:sz="4" w:space="0" w:color="000000"/>
              <w:left w:val="single" w:sz="4" w:space="0" w:color="000000"/>
              <w:bottom w:val="single" w:sz="4" w:space="0" w:color="000000"/>
              <w:right w:val="single" w:sz="4" w:space="0" w:color="000000"/>
            </w:tcBorders>
            <w:shd w:val="clear" w:color="auto" w:fill="FFF2CC"/>
          </w:tcPr>
          <w:p w14:paraId="70F01CE5" w14:textId="77777777" w:rsidR="00E601D2" w:rsidRDefault="00E601D2">
            <w:pPr>
              <w:rPr>
                <w:rFonts w:ascii="Arial" w:eastAsia="Arial" w:hAnsi="Arial" w:cs="Arial"/>
              </w:rPr>
            </w:pPr>
          </w:p>
        </w:tc>
      </w:tr>
      <w:tr w:rsidR="00E601D2" w14:paraId="441F90D2" w14:textId="46917D52" w:rsidTr="00E601D2">
        <w:trPr>
          <w:trHeight w:val="262"/>
        </w:trPr>
        <w:tc>
          <w:tcPr>
            <w:tcW w:w="9539" w:type="dxa"/>
            <w:tcBorders>
              <w:top w:val="single" w:sz="4" w:space="0" w:color="000000"/>
              <w:left w:val="single" w:sz="4" w:space="0" w:color="000000"/>
              <w:bottom w:val="single" w:sz="4" w:space="0" w:color="000000"/>
              <w:right w:val="single" w:sz="4" w:space="0" w:color="000000"/>
            </w:tcBorders>
            <w:shd w:val="clear" w:color="auto" w:fill="FFF2CC"/>
          </w:tcPr>
          <w:p w14:paraId="5B902670" w14:textId="69520C5E" w:rsidR="00E601D2" w:rsidRDefault="00E601D2">
            <w:r>
              <w:rPr>
                <w:rFonts w:ascii="Arial" w:eastAsia="Arial" w:hAnsi="Arial" w:cs="Arial"/>
              </w:rPr>
              <w:t xml:space="preserve">SOCW 675: Selected Topics in Clinical Practice </w:t>
            </w:r>
          </w:p>
        </w:tc>
        <w:tc>
          <w:tcPr>
            <w:tcW w:w="890" w:type="dxa"/>
            <w:tcBorders>
              <w:top w:val="single" w:sz="4" w:space="0" w:color="000000"/>
              <w:left w:val="single" w:sz="4" w:space="0" w:color="000000"/>
              <w:bottom w:val="single" w:sz="4" w:space="0" w:color="000000"/>
              <w:right w:val="single" w:sz="4" w:space="0" w:color="000000"/>
            </w:tcBorders>
            <w:shd w:val="clear" w:color="auto" w:fill="FFF2CC"/>
          </w:tcPr>
          <w:p w14:paraId="56817DA4" w14:textId="77777777" w:rsidR="00E601D2" w:rsidRDefault="00E601D2">
            <w:pPr>
              <w:rPr>
                <w:rFonts w:ascii="Arial" w:eastAsia="Arial" w:hAnsi="Arial" w:cs="Arial"/>
              </w:rPr>
            </w:pPr>
          </w:p>
        </w:tc>
      </w:tr>
      <w:tr w:rsidR="00E601D2" w14:paraId="48DCD8BF" w14:textId="40BDE807" w:rsidTr="00E601D2">
        <w:trPr>
          <w:trHeight w:val="264"/>
        </w:trPr>
        <w:tc>
          <w:tcPr>
            <w:tcW w:w="9539" w:type="dxa"/>
            <w:tcBorders>
              <w:top w:val="single" w:sz="4" w:space="0" w:color="000000"/>
              <w:left w:val="single" w:sz="4" w:space="0" w:color="000000"/>
              <w:bottom w:val="single" w:sz="4" w:space="0" w:color="000000"/>
              <w:right w:val="single" w:sz="4" w:space="0" w:color="000000"/>
            </w:tcBorders>
            <w:shd w:val="clear" w:color="auto" w:fill="FFF2CC"/>
          </w:tcPr>
          <w:p w14:paraId="0A03A4FB" w14:textId="77777777" w:rsidR="00E601D2" w:rsidRDefault="00E601D2">
            <w:r>
              <w:rPr>
                <w:rFonts w:ascii="Arial" w:eastAsia="Arial" w:hAnsi="Arial" w:cs="Arial"/>
              </w:rPr>
              <w:t xml:space="preserve">SOCW 677: Family Therapy </w:t>
            </w:r>
          </w:p>
        </w:tc>
        <w:tc>
          <w:tcPr>
            <w:tcW w:w="890" w:type="dxa"/>
            <w:tcBorders>
              <w:top w:val="single" w:sz="4" w:space="0" w:color="000000"/>
              <w:left w:val="single" w:sz="4" w:space="0" w:color="000000"/>
              <w:bottom w:val="single" w:sz="4" w:space="0" w:color="000000"/>
              <w:right w:val="single" w:sz="4" w:space="0" w:color="000000"/>
            </w:tcBorders>
            <w:shd w:val="clear" w:color="auto" w:fill="FFF2CC"/>
          </w:tcPr>
          <w:p w14:paraId="507B1A27" w14:textId="77777777" w:rsidR="00E601D2" w:rsidRDefault="00E601D2">
            <w:pPr>
              <w:rPr>
                <w:rFonts w:ascii="Arial" w:eastAsia="Arial" w:hAnsi="Arial" w:cs="Arial"/>
              </w:rPr>
            </w:pPr>
          </w:p>
        </w:tc>
      </w:tr>
      <w:tr w:rsidR="00E601D2" w14:paraId="097015F4" w14:textId="1DA71A32" w:rsidTr="00E601D2">
        <w:trPr>
          <w:trHeight w:val="263"/>
        </w:trPr>
        <w:tc>
          <w:tcPr>
            <w:tcW w:w="9539" w:type="dxa"/>
            <w:tcBorders>
              <w:top w:val="single" w:sz="4" w:space="0" w:color="000000"/>
              <w:left w:val="single" w:sz="4" w:space="0" w:color="000000"/>
              <w:bottom w:val="single" w:sz="4" w:space="0" w:color="000000"/>
              <w:right w:val="single" w:sz="4" w:space="0" w:color="000000"/>
            </w:tcBorders>
            <w:shd w:val="clear" w:color="auto" w:fill="FFF2CC"/>
          </w:tcPr>
          <w:p w14:paraId="5B73EDA1" w14:textId="77777777" w:rsidR="00E601D2" w:rsidRDefault="00E601D2">
            <w:r>
              <w:rPr>
                <w:rFonts w:ascii="Arial" w:eastAsia="Arial" w:hAnsi="Arial" w:cs="Arial"/>
              </w:rPr>
              <w:t xml:space="preserve">SOCW 678: Trauma and Recovery </w:t>
            </w:r>
          </w:p>
        </w:tc>
        <w:tc>
          <w:tcPr>
            <w:tcW w:w="890" w:type="dxa"/>
            <w:tcBorders>
              <w:top w:val="single" w:sz="4" w:space="0" w:color="000000"/>
              <w:left w:val="single" w:sz="4" w:space="0" w:color="000000"/>
              <w:bottom w:val="single" w:sz="4" w:space="0" w:color="000000"/>
              <w:right w:val="single" w:sz="4" w:space="0" w:color="000000"/>
            </w:tcBorders>
            <w:shd w:val="clear" w:color="auto" w:fill="FFF2CC"/>
          </w:tcPr>
          <w:p w14:paraId="2EA4A357" w14:textId="77777777" w:rsidR="00E601D2" w:rsidRDefault="00E601D2">
            <w:pPr>
              <w:rPr>
                <w:rFonts w:ascii="Arial" w:eastAsia="Arial" w:hAnsi="Arial" w:cs="Arial"/>
              </w:rPr>
            </w:pPr>
          </w:p>
        </w:tc>
      </w:tr>
      <w:tr w:rsidR="00C92AA2" w14:paraId="057456FF" w14:textId="77777777" w:rsidTr="00E601D2">
        <w:trPr>
          <w:trHeight w:val="263"/>
        </w:trPr>
        <w:tc>
          <w:tcPr>
            <w:tcW w:w="9539" w:type="dxa"/>
            <w:tcBorders>
              <w:top w:val="single" w:sz="4" w:space="0" w:color="000000"/>
              <w:left w:val="single" w:sz="4" w:space="0" w:color="000000"/>
              <w:bottom w:val="single" w:sz="4" w:space="0" w:color="000000"/>
              <w:right w:val="single" w:sz="4" w:space="0" w:color="000000"/>
            </w:tcBorders>
            <w:shd w:val="clear" w:color="auto" w:fill="FFF2CC"/>
          </w:tcPr>
          <w:p w14:paraId="00578CD8" w14:textId="72694455" w:rsidR="00C92AA2" w:rsidRDefault="00C92AA2">
            <w:pPr>
              <w:rPr>
                <w:rFonts w:ascii="Arial" w:eastAsia="Arial" w:hAnsi="Arial" w:cs="Arial"/>
              </w:rPr>
            </w:pPr>
            <w:r w:rsidRPr="00D21D7C">
              <w:rPr>
                <w:rFonts w:ascii="Arial" w:eastAsia="Arial" w:hAnsi="Arial" w:cs="Arial"/>
                <w:szCs w:val="22"/>
              </w:rPr>
              <w:t>SOCW 679: Promoting Health and Well-being with Military- and Veteran-Connected Individuals and Families</w:t>
            </w:r>
          </w:p>
        </w:tc>
        <w:tc>
          <w:tcPr>
            <w:tcW w:w="890" w:type="dxa"/>
            <w:tcBorders>
              <w:top w:val="single" w:sz="4" w:space="0" w:color="000000"/>
              <w:left w:val="single" w:sz="4" w:space="0" w:color="000000"/>
              <w:bottom w:val="single" w:sz="4" w:space="0" w:color="000000"/>
              <w:right w:val="single" w:sz="4" w:space="0" w:color="000000"/>
            </w:tcBorders>
            <w:shd w:val="clear" w:color="auto" w:fill="FFF2CC"/>
          </w:tcPr>
          <w:p w14:paraId="39C2E913" w14:textId="77777777" w:rsidR="00C92AA2" w:rsidRDefault="00C92AA2">
            <w:pPr>
              <w:rPr>
                <w:rFonts w:ascii="Arial" w:eastAsia="Arial" w:hAnsi="Arial" w:cs="Arial"/>
              </w:rPr>
            </w:pPr>
          </w:p>
        </w:tc>
      </w:tr>
      <w:tr w:rsidR="00E601D2" w14:paraId="20653801" w14:textId="7D1B1CC4" w:rsidTr="00E601D2">
        <w:trPr>
          <w:trHeight w:val="263"/>
        </w:trPr>
        <w:tc>
          <w:tcPr>
            <w:tcW w:w="9539" w:type="dxa"/>
            <w:tcBorders>
              <w:top w:val="single" w:sz="4" w:space="0" w:color="000000"/>
              <w:left w:val="single" w:sz="4" w:space="0" w:color="000000"/>
              <w:bottom w:val="single" w:sz="4" w:space="0" w:color="000000"/>
              <w:right w:val="single" w:sz="4" w:space="0" w:color="000000"/>
            </w:tcBorders>
            <w:shd w:val="clear" w:color="auto" w:fill="FFF2CC"/>
          </w:tcPr>
          <w:p w14:paraId="2C06EAAA" w14:textId="51928B69" w:rsidR="00E601D2" w:rsidRDefault="00E601D2">
            <w:r>
              <w:rPr>
                <w:rFonts w:ascii="Arial" w:eastAsia="Arial" w:hAnsi="Arial" w:cs="Arial"/>
              </w:rPr>
              <w:t xml:space="preserve">SOCW 682: Substance Use Interventions </w:t>
            </w:r>
          </w:p>
        </w:tc>
        <w:tc>
          <w:tcPr>
            <w:tcW w:w="890" w:type="dxa"/>
            <w:tcBorders>
              <w:top w:val="single" w:sz="4" w:space="0" w:color="000000"/>
              <w:left w:val="single" w:sz="4" w:space="0" w:color="000000"/>
              <w:bottom w:val="single" w:sz="4" w:space="0" w:color="000000"/>
              <w:right w:val="single" w:sz="4" w:space="0" w:color="000000"/>
            </w:tcBorders>
            <w:shd w:val="clear" w:color="auto" w:fill="FFF2CC"/>
          </w:tcPr>
          <w:p w14:paraId="142B7514" w14:textId="77777777" w:rsidR="00E601D2" w:rsidRDefault="00E601D2">
            <w:pPr>
              <w:rPr>
                <w:rFonts w:ascii="Arial" w:eastAsia="Arial" w:hAnsi="Arial" w:cs="Arial"/>
              </w:rPr>
            </w:pPr>
          </w:p>
        </w:tc>
      </w:tr>
      <w:tr w:rsidR="00E601D2" w14:paraId="49185431" w14:textId="62374D11" w:rsidTr="00E601D2">
        <w:trPr>
          <w:trHeight w:val="264"/>
        </w:trPr>
        <w:tc>
          <w:tcPr>
            <w:tcW w:w="9539" w:type="dxa"/>
            <w:tcBorders>
              <w:top w:val="single" w:sz="4" w:space="0" w:color="000000"/>
              <w:left w:val="single" w:sz="4" w:space="0" w:color="000000"/>
              <w:bottom w:val="single" w:sz="4" w:space="0" w:color="000000"/>
              <w:right w:val="single" w:sz="4" w:space="0" w:color="000000"/>
            </w:tcBorders>
            <w:shd w:val="clear" w:color="auto" w:fill="FFF2CC"/>
          </w:tcPr>
          <w:p w14:paraId="66223356" w14:textId="77777777" w:rsidR="00E601D2" w:rsidRDefault="00E601D2">
            <w:r>
              <w:rPr>
                <w:rFonts w:ascii="Arial" w:eastAsia="Arial" w:hAnsi="Arial" w:cs="Arial"/>
              </w:rPr>
              <w:t xml:space="preserve">SOCW 686: Advanced Trauma and Recovery </w:t>
            </w:r>
          </w:p>
        </w:tc>
        <w:tc>
          <w:tcPr>
            <w:tcW w:w="890" w:type="dxa"/>
            <w:tcBorders>
              <w:top w:val="single" w:sz="4" w:space="0" w:color="000000"/>
              <w:left w:val="single" w:sz="4" w:space="0" w:color="000000"/>
              <w:bottom w:val="single" w:sz="4" w:space="0" w:color="000000"/>
              <w:right w:val="single" w:sz="4" w:space="0" w:color="000000"/>
            </w:tcBorders>
            <w:shd w:val="clear" w:color="auto" w:fill="FFF2CC"/>
          </w:tcPr>
          <w:p w14:paraId="7E9465FB" w14:textId="77777777" w:rsidR="00E601D2" w:rsidRDefault="00E601D2">
            <w:pPr>
              <w:rPr>
                <w:rFonts w:ascii="Arial" w:eastAsia="Arial" w:hAnsi="Arial" w:cs="Arial"/>
              </w:rPr>
            </w:pPr>
          </w:p>
        </w:tc>
      </w:tr>
      <w:tr w:rsidR="00E601D2" w14:paraId="75F370DA" w14:textId="1E19421A" w:rsidTr="00E601D2">
        <w:trPr>
          <w:trHeight w:val="260"/>
        </w:trPr>
        <w:tc>
          <w:tcPr>
            <w:tcW w:w="9539" w:type="dxa"/>
            <w:tcBorders>
              <w:top w:val="single" w:sz="4" w:space="0" w:color="000000"/>
              <w:left w:val="single" w:sz="4" w:space="0" w:color="000000"/>
              <w:bottom w:val="single" w:sz="4" w:space="0" w:color="000000"/>
              <w:right w:val="single" w:sz="4" w:space="0" w:color="000000"/>
            </w:tcBorders>
            <w:shd w:val="clear" w:color="auto" w:fill="FFF2CC"/>
          </w:tcPr>
          <w:p w14:paraId="4562AF7F" w14:textId="77777777" w:rsidR="00E601D2" w:rsidRDefault="00E601D2">
            <w:r>
              <w:rPr>
                <w:rFonts w:ascii="Arial" w:eastAsia="Arial" w:hAnsi="Arial" w:cs="Arial"/>
              </w:rPr>
              <w:t xml:space="preserve">SOCW 710: Behavioral Health Interventions Across Systems </w:t>
            </w:r>
          </w:p>
        </w:tc>
        <w:tc>
          <w:tcPr>
            <w:tcW w:w="890" w:type="dxa"/>
            <w:tcBorders>
              <w:top w:val="single" w:sz="4" w:space="0" w:color="000000"/>
              <w:left w:val="single" w:sz="4" w:space="0" w:color="000000"/>
              <w:bottom w:val="single" w:sz="4" w:space="0" w:color="000000"/>
              <w:right w:val="single" w:sz="4" w:space="0" w:color="000000"/>
            </w:tcBorders>
            <w:shd w:val="clear" w:color="auto" w:fill="FFF2CC"/>
          </w:tcPr>
          <w:p w14:paraId="4A0992EC" w14:textId="77777777" w:rsidR="00E601D2" w:rsidRDefault="00E601D2">
            <w:pPr>
              <w:rPr>
                <w:rFonts w:ascii="Arial" w:eastAsia="Arial" w:hAnsi="Arial" w:cs="Arial"/>
              </w:rPr>
            </w:pPr>
          </w:p>
        </w:tc>
      </w:tr>
    </w:tbl>
    <w:p w14:paraId="173D539C" w14:textId="77777777" w:rsidR="00187BEF" w:rsidRDefault="00E501AF">
      <w:pPr>
        <w:spacing w:after="0"/>
        <w:rPr>
          <w:rFonts w:ascii="Arial" w:eastAsia="Arial" w:hAnsi="Arial" w:cs="Arial"/>
          <w:b/>
        </w:rPr>
      </w:pPr>
      <w:r>
        <w:rPr>
          <w:rFonts w:ascii="Arial" w:eastAsia="Arial" w:hAnsi="Arial" w:cs="Arial"/>
          <w:b/>
        </w:rPr>
        <w:t xml:space="preserve"> </w:t>
      </w:r>
    </w:p>
    <w:p w14:paraId="2547C21D" w14:textId="77777777" w:rsidR="00E601D2" w:rsidRDefault="00E601D2">
      <w:pPr>
        <w:spacing w:after="0"/>
      </w:pPr>
    </w:p>
    <w:p w14:paraId="0BD572CF" w14:textId="77777777" w:rsidR="00C92AA2" w:rsidRDefault="00C92AA2">
      <w:pPr>
        <w:spacing w:after="0"/>
      </w:pPr>
    </w:p>
    <w:sectPr w:rsidR="00C92AA2" w:rsidSect="007D30A5">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80F785" w14:textId="77777777" w:rsidR="00927014" w:rsidRDefault="00927014" w:rsidP="00857B85">
      <w:pPr>
        <w:spacing w:after="0" w:line="240" w:lineRule="auto"/>
      </w:pPr>
      <w:r>
        <w:separator/>
      </w:r>
    </w:p>
  </w:endnote>
  <w:endnote w:type="continuationSeparator" w:id="0">
    <w:p w14:paraId="3DEF4B36" w14:textId="77777777" w:rsidR="00927014" w:rsidRDefault="00927014" w:rsidP="00857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1624AC" w14:textId="77777777" w:rsidR="00D547CA" w:rsidRDefault="00D547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E070F2" w14:textId="77777777" w:rsidR="00D547CA" w:rsidRDefault="00D547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545FE5" w14:textId="77777777" w:rsidR="00D547CA" w:rsidRDefault="00D547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90D0AE" w14:textId="77777777" w:rsidR="00927014" w:rsidRDefault="00927014" w:rsidP="00857B85">
      <w:pPr>
        <w:spacing w:after="0" w:line="240" w:lineRule="auto"/>
      </w:pPr>
      <w:r>
        <w:separator/>
      </w:r>
    </w:p>
  </w:footnote>
  <w:footnote w:type="continuationSeparator" w:id="0">
    <w:p w14:paraId="2BC90942" w14:textId="77777777" w:rsidR="00927014" w:rsidRDefault="00927014" w:rsidP="00857B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7DF04A" w14:textId="77777777" w:rsidR="00D547CA" w:rsidRDefault="00D547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3A042F" w14:textId="234F4BAF" w:rsidR="00857B85" w:rsidRDefault="00857B85" w:rsidP="000C55E1">
    <w:pPr>
      <w:spacing w:after="0"/>
      <w:ind w:left="359"/>
      <w:jc w:val="center"/>
    </w:pPr>
    <w:r>
      <w:rPr>
        <w:rFonts w:ascii="Arial" w:eastAsia="Arial" w:hAnsi="Arial" w:cs="Arial"/>
        <w:b/>
      </w:rPr>
      <w:t>George Mason University MSW Program</w:t>
    </w:r>
  </w:p>
  <w:p w14:paraId="7099EC34" w14:textId="0CB33097" w:rsidR="00857B85" w:rsidRDefault="00857B85" w:rsidP="00C92AA2">
    <w:pPr>
      <w:spacing w:after="0"/>
      <w:ind w:left="1409"/>
      <w:jc w:val="center"/>
    </w:pPr>
    <w:r>
      <w:rPr>
        <w:rFonts w:ascii="Arial" w:eastAsia="Arial" w:hAnsi="Arial" w:cs="Arial"/>
        <w:b/>
      </w:rPr>
      <w:t xml:space="preserve">Advanced Standing on campus </w:t>
    </w:r>
    <w:r w:rsidR="00C92AA2">
      <w:rPr>
        <w:rFonts w:ascii="Arial" w:eastAsia="Arial" w:hAnsi="Arial" w:cs="Arial"/>
        <w:b/>
      </w:rPr>
      <w:t xml:space="preserve">course planning sheet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84A7C9" w14:textId="77777777" w:rsidR="00D547CA" w:rsidRDefault="00D547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F92FBA"/>
    <w:multiLevelType w:val="hybridMultilevel"/>
    <w:tmpl w:val="3BD0F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EE598F"/>
    <w:multiLevelType w:val="hybridMultilevel"/>
    <w:tmpl w:val="C90EC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B26319"/>
    <w:multiLevelType w:val="hybridMultilevel"/>
    <w:tmpl w:val="07C6A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9802227">
    <w:abstractNumId w:val="2"/>
  </w:num>
  <w:num w:numId="2" w16cid:durableId="273103381">
    <w:abstractNumId w:val="1"/>
  </w:num>
  <w:num w:numId="3" w16cid:durableId="199668664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BEF"/>
    <w:rsid w:val="00081B19"/>
    <w:rsid w:val="000937F6"/>
    <w:rsid w:val="000C55E1"/>
    <w:rsid w:val="00187BEF"/>
    <w:rsid w:val="0032145F"/>
    <w:rsid w:val="00594069"/>
    <w:rsid w:val="005E2684"/>
    <w:rsid w:val="00693A37"/>
    <w:rsid w:val="007C767A"/>
    <w:rsid w:val="007D30A5"/>
    <w:rsid w:val="008034FD"/>
    <w:rsid w:val="00857B85"/>
    <w:rsid w:val="00921C58"/>
    <w:rsid w:val="00927014"/>
    <w:rsid w:val="009C7400"/>
    <w:rsid w:val="009F0E3A"/>
    <w:rsid w:val="00A279E4"/>
    <w:rsid w:val="00AB597E"/>
    <w:rsid w:val="00B25111"/>
    <w:rsid w:val="00B801A3"/>
    <w:rsid w:val="00BA39B0"/>
    <w:rsid w:val="00BB68C6"/>
    <w:rsid w:val="00C02283"/>
    <w:rsid w:val="00C265B5"/>
    <w:rsid w:val="00C36D72"/>
    <w:rsid w:val="00C92AA2"/>
    <w:rsid w:val="00D01FD8"/>
    <w:rsid w:val="00D547CA"/>
    <w:rsid w:val="00DD183E"/>
    <w:rsid w:val="00E501AF"/>
    <w:rsid w:val="00E601D2"/>
    <w:rsid w:val="00F133DB"/>
    <w:rsid w:val="3CB72046"/>
    <w:rsid w:val="4B43F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F8965"/>
  <w15:docId w15:val="{1C5AB185-D575-4884-865E-582BE0CC2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E601D2"/>
    <w:pPr>
      <w:ind w:left="720"/>
      <w:contextualSpacing/>
    </w:pPr>
    <w:rPr>
      <w:rFonts w:asciiTheme="minorHAnsi" w:eastAsiaTheme="minorHAnsi" w:hAnsiTheme="minorHAnsi" w:cstheme="minorBidi"/>
      <w:color w:val="auto"/>
      <w:szCs w:val="22"/>
    </w:rPr>
  </w:style>
  <w:style w:type="paragraph" w:styleId="Header">
    <w:name w:val="header"/>
    <w:basedOn w:val="Normal"/>
    <w:link w:val="HeaderChar"/>
    <w:uiPriority w:val="99"/>
    <w:unhideWhenUsed/>
    <w:rsid w:val="00857B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7B85"/>
    <w:rPr>
      <w:rFonts w:ascii="Calibri" w:eastAsia="Calibri" w:hAnsi="Calibri" w:cs="Calibri"/>
      <w:color w:val="000000"/>
      <w:sz w:val="22"/>
    </w:rPr>
  </w:style>
  <w:style w:type="paragraph" w:styleId="Footer">
    <w:name w:val="footer"/>
    <w:basedOn w:val="Normal"/>
    <w:link w:val="FooterChar"/>
    <w:uiPriority w:val="99"/>
    <w:unhideWhenUsed/>
    <w:rsid w:val="00857B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7B85"/>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575B8EEB310F74BA6CC96BA7A207902" ma:contentTypeVersion="15" ma:contentTypeDescription="Create a new document." ma:contentTypeScope="" ma:versionID="f4ec4b88b4f6708b591b0ae01488a8d9">
  <xsd:schema xmlns:xsd="http://www.w3.org/2001/XMLSchema" xmlns:xs="http://www.w3.org/2001/XMLSchema" xmlns:p="http://schemas.microsoft.com/office/2006/metadata/properties" xmlns:ns2="b7d47123-e0df-43c3-aa40-4a3ac1150887" xmlns:ns3="bf49cbf8-1b0a-44a0-bd79-83e7c060f2fc" targetNamespace="http://schemas.microsoft.com/office/2006/metadata/properties" ma:root="true" ma:fieldsID="9e7faf00f56321395f60e6c51fe78e8d" ns2:_="" ns3:_="">
    <xsd:import namespace="b7d47123-e0df-43c3-aa40-4a3ac1150887"/>
    <xsd:import namespace="bf49cbf8-1b0a-44a0-bd79-83e7c060f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47123-e0df-43c3-aa40-4a3ac11508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1bbba-1a2d-496b-84ee-32d91506626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f49cbf8-1b0a-44a0-bd79-83e7c060f2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f8c7d7e-5997-4a14-b197-ed42df92a101}" ma:internalName="TaxCatchAll" ma:showField="CatchAllData" ma:web="bf49cbf8-1b0a-44a0-bd79-83e7c060f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7d47123-e0df-43c3-aa40-4a3ac1150887">
      <Terms xmlns="http://schemas.microsoft.com/office/infopath/2007/PartnerControls"/>
    </lcf76f155ced4ddcb4097134ff3c332f>
    <TaxCatchAll xmlns="bf49cbf8-1b0a-44a0-bd79-83e7c060f2fc" xsi:nil="true"/>
  </documentManagement>
</p:properties>
</file>

<file path=customXml/itemProps1.xml><?xml version="1.0" encoding="utf-8"?>
<ds:datastoreItem xmlns:ds="http://schemas.openxmlformats.org/officeDocument/2006/customXml" ds:itemID="{7AB26E53-28ED-4E24-B6E5-9741F3C7F4B1}">
  <ds:schemaRefs>
    <ds:schemaRef ds:uri="http://schemas.microsoft.com/sharepoint/v3/contenttype/forms"/>
  </ds:schemaRefs>
</ds:datastoreItem>
</file>

<file path=customXml/itemProps2.xml><?xml version="1.0" encoding="utf-8"?>
<ds:datastoreItem xmlns:ds="http://schemas.openxmlformats.org/officeDocument/2006/customXml" ds:itemID="{AF528BB2-57F2-4EC2-9B22-547ECD2C37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47123-e0df-43c3-aa40-4a3ac1150887"/>
    <ds:schemaRef ds:uri="bf49cbf8-1b0a-44a0-bd79-83e7c060f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A63785-78FF-466E-B13D-A0D1F7A71E36}">
  <ds:schemaRefs>
    <ds:schemaRef ds:uri="http://schemas.microsoft.com/office/2006/metadata/properties"/>
    <ds:schemaRef ds:uri="http://schemas.microsoft.com/office/infopath/2007/PartnerControls"/>
    <ds:schemaRef ds:uri="b7d47123-e0df-43c3-aa40-4a3ac1150887"/>
    <ds:schemaRef ds:uri="bf49cbf8-1b0a-44a0-bd79-83e7c060f2f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465</Words>
  <Characters>2657</Characters>
  <Application>Microsoft Office Word</Application>
  <DocSecurity>0</DocSecurity>
  <Lines>22</Lines>
  <Paragraphs>6</Paragraphs>
  <ScaleCrop>false</ScaleCrop>
  <Company/>
  <LinksUpToDate>false</LinksUpToDate>
  <CharactersWithSpaces>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Ihara</dc:creator>
  <cp:keywords/>
  <cp:lastModifiedBy>Evelyn Tomaszewski</cp:lastModifiedBy>
  <cp:revision>7</cp:revision>
  <cp:lastPrinted>2024-04-02T17:45:00Z</cp:lastPrinted>
  <dcterms:created xsi:type="dcterms:W3CDTF">2026-07-29T23:31:00Z</dcterms:created>
  <dcterms:modified xsi:type="dcterms:W3CDTF">2026-08-07T00:00:00Z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0x010100F575B8EEB310F74BA6CC96BA7A207902</vt:lpwstr>
  </property>
  <property fmtid="{D5CDD505-2E9C-101B-9397-08002B2CF9AE}" pid="3" name="MediaServiceImageTags">
    <vt:lpwstr/>
  </property>
</Properties>
</file>