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Pr="00AB013C" w:rsidR="00AB013C" w:rsidP="00AB013C" w:rsidRDefault="00AB013C" w14:paraId="3B280A68" w14:textId="77777777">
      <w:pPr>
        <w:spacing w:after="0" w:line="240" w:lineRule="auto"/>
        <w:rPr>
          <w:sz w:val="20"/>
          <w:szCs w:val="20"/>
        </w:rPr>
      </w:pPr>
    </w:p>
    <w:p w:rsidRPr="00AB013C" w:rsidR="00D30DC4" w:rsidP="00AB013C" w:rsidRDefault="00D30DC4" w14:paraId="305F9FC3" w14:textId="4CEF0546">
      <w:pPr>
        <w:spacing w:after="0" w:line="240" w:lineRule="auto"/>
        <w:rPr>
          <w:sz w:val="20"/>
          <w:szCs w:val="20"/>
        </w:rPr>
      </w:pPr>
      <w:r w:rsidRPr="00AB013C">
        <w:rPr>
          <w:sz w:val="20"/>
          <w:szCs w:val="20"/>
        </w:rPr>
        <w:t>Name:</w:t>
      </w:r>
      <w:r w:rsidRPr="00AB013C">
        <w:rPr>
          <w:sz w:val="20"/>
          <w:szCs w:val="20"/>
        </w:rPr>
        <w:tab/>
      </w:r>
      <w:r w:rsidRPr="00AB013C">
        <w:rPr>
          <w:sz w:val="20"/>
          <w:szCs w:val="20"/>
        </w:rPr>
        <w:tab/>
      </w:r>
      <w:r w:rsidRPr="00AB013C">
        <w:rPr>
          <w:sz w:val="20"/>
          <w:szCs w:val="20"/>
        </w:rPr>
        <w:tab/>
      </w:r>
      <w:r w:rsidRPr="00AB013C">
        <w:rPr>
          <w:sz w:val="20"/>
          <w:szCs w:val="20"/>
        </w:rPr>
        <w:tab/>
      </w:r>
      <w:r w:rsidRPr="00AB013C">
        <w:rPr>
          <w:sz w:val="20"/>
          <w:szCs w:val="20"/>
        </w:rPr>
        <w:tab/>
      </w:r>
      <w:r w:rsidRPr="00AB013C">
        <w:rPr>
          <w:sz w:val="20"/>
          <w:szCs w:val="20"/>
        </w:rPr>
        <w:t xml:space="preserve">     </w:t>
      </w:r>
      <w:r w:rsidRPr="00AB013C" w:rsidR="00AB013C">
        <w:rPr>
          <w:sz w:val="20"/>
          <w:szCs w:val="20"/>
        </w:rPr>
        <w:tab/>
      </w:r>
      <w:r w:rsidRPr="00AB013C">
        <w:rPr>
          <w:sz w:val="20"/>
          <w:szCs w:val="20"/>
        </w:rPr>
        <w:t>G#:</w:t>
      </w:r>
    </w:p>
    <w:p w:rsidR="00D30DC4" w:rsidP="00D30DC4" w:rsidRDefault="00AB013C" w14:paraId="5F80D17B" w14:textId="22B31720">
      <w:pPr>
        <w:spacing w:after="0" w:line="240" w:lineRule="auto"/>
        <w:rPr>
          <w:sz w:val="20"/>
          <w:szCs w:val="20"/>
        </w:rPr>
      </w:pPr>
      <w:r w:rsidRPr="00AB013C">
        <w:rPr>
          <w:sz w:val="20"/>
          <w:szCs w:val="20"/>
        </w:rPr>
        <w:t xml:space="preserve">E-Mail: </w:t>
      </w:r>
      <w:r w:rsidRPr="00AB013C">
        <w:rPr>
          <w:sz w:val="20"/>
          <w:szCs w:val="20"/>
        </w:rPr>
        <w:tab/>
      </w:r>
      <w:r w:rsidRPr="00AB013C">
        <w:rPr>
          <w:sz w:val="20"/>
          <w:szCs w:val="20"/>
        </w:rPr>
        <w:tab/>
      </w:r>
      <w:r w:rsidRPr="00AB013C">
        <w:rPr>
          <w:sz w:val="20"/>
          <w:szCs w:val="20"/>
        </w:rPr>
        <w:tab/>
      </w:r>
      <w:r w:rsidRPr="00AB013C">
        <w:rPr>
          <w:sz w:val="20"/>
          <w:szCs w:val="20"/>
        </w:rPr>
        <w:tab/>
      </w:r>
      <w:r w:rsidRPr="00AB013C">
        <w:rPr>
          <w:sz w:val="20"/>
          <w:szCs w:val="20"/>
        </w:rPr>
        <w:tab/>
      </w:r>
      <w:r w:rsidRPr="00AB013C">
        <w:rPr>
          <w:sz w:val="20"/>
          <w:szCs w:val="20"/>
        </w:rPr>
        <w:tab/>
      </w:r>
      <w:r w:rsidRPr="00AB013C" w:rsidR="00D30DC4">
        <w:rPr>
          <w:sz w:val="20"/>
          <w:szCs w:val="20"/>
        </w:rPr>
        <w:t>Program Start Semester/Year:</w:t>
      </w:r>
    </w:p>
    <w:p w:rsidRPr="00AB013C" w:rsidR="00AB013C" w:rsidP="00D30DC4" w:rsidRDefault="00AB013C" w14:paraId="658E4904" w14:textId="77777777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10609" w:type="dxa"/>
        <w:tblInd w:w="6" w:type="dxa"/>
        <w:tblCellMar>
          <w:top w:w="10" w:type="dxa"/>
          <w:left w:w="107" w:type="dxa"/>
          <w:right w:w="176" w:type="dxa"/>
        </w:tblCellMar>
        <w:tblLook w:val="04A0" w:firstRow="1" w:lastRow="0" w:firstColumn="1" w:lastColumn="0" w:noHBand="0" w:noVBand="1"/>
      </w:tblPr>
      <w:tblGrid>
        <w:gridCol w:w="529"/>
        <w:gridCol w:w="4674"/>
        <w:gridCol w:w="4865"/>
        <w:gridCol w:w="541"/>
      </w:tblGrid>
      <w:tr w:rsidRPr="00AB013C" w:rsidR="00E24655" w:rsidTr="1EB217A9" w14:paraId="09DDDEB7" w14:textId="374040E6">
        <w:trPr>
          <w:trHeight w:val="265"/>
        </w:trPr>
        <w:tc>
          <w:tcPr>
            <w:tcW w:w="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32861AAD" w14:textId="77777777">
            <w:pPr>
              <w:ind w:left="66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423108E1" w14:textId="64D09F8F">
            <w:pPr>
              <w:ind w:left="66"/>
              <w:jc w:val="center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Fall </w:t>
            </w:r>
          </w:p>
        </w:tc>
        <w:tc>
          <w:tcPr>
            <w:tcW w:w="48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6E2E862A" w14:textId="77777777">
            <w:pPr>
              <w:ind w:left="71"/>
              <w:jc w:val="center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Spring </w:t>
            </w:r>
          </w:p>
        </w:tc>
        <w:tc>
          <w:tcPr>
            <w:tcW w:w="5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37067898" w14:textId="77777777">
            <w:pPr>
              <w:ind w:left="71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E24655" w:rsidTr="1EB217A9" w14:paraId="1B279D4D" w14:textId="0E4D2C2C">
        <w:trPr>
          <w:trHeight w:val="259"/>
        </w:trPr>
        <w:tc>
          <w:tcPr>
            <w:tcW w:w="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5E0B3"/>
          </w:tcPr>
          <w:p w:rsidRPr="00AB013C" w:rsidR="00E24655" w:rsidRDefault="00E24655" w14:paraId="480FD84C" w14:textId="77777777">
            <w:pPr>
              <w:ind w:left="69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  <w:tc>
          <w:tcPr>
            <w:tcW w:w="953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5E0B3"/>
          </w:tcPr>
          <w:p w:rsidRPr="00AB013C" w:rsidR="00E24655" w:rsidP="1EB217A9" w:rsidRDefault="00E24655" w14:paraId="1FB5C3DC" w14:textId="06CE8B94">
            <w:pPr>
              <w:ind w:left="69"/>
              <w:jc w:val="center"/>
              <w:rPr>
                <w:sz w:val="20"/>
                <w:szCs w:val="20"/>
              </w:rPr>
            </w:pPr>
            <w:r w:rsidRPr="1EB217A9">
              <w:rPr>
                <w:rFonts w:ascii="Arial" w:hAnsi="Arial" w:eastAsia="Arial" w:cs="Arial"/>
                <w:b/>
                <w:bCs/>
                <w:i/>
                <w:iCs/>
                <w:sz w:val="20"/>
                <w:szCs w:val="20"/>
              </w:rPr>
              <w:t xml:space="preserve">Year #1: Generalist </w:t>
            </w:r>
            <w:r w:rsidRPr="1EB217A9" w:rsidR="06B0A630">
              <w:rPr>
                <w:rFonts w:ascii="Arial" w:hAnsi="Arial" w:eastAsia="Arial" w:cs="Arial"/>
                <w:b/>
                <w:bCs/>
                <w:i/>
                <w:iCs/>
                <w:color w:val="000000" w:themeColor="text1"/>
                <w:sz w:val="19"/>
                <w:szCs w:val="19"/>
              </w:rPr>
              <w:t>Curriculum</w:t>
            </w:r>
            <w:r w:rsidRPr="1EB217A9" w:rsidR="06B0A630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1EB217A9">
              <w:rPr>
                <w:rFonts w:ascii="Arial" w:hAnsi="Arial" w:eastAsia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5E0B3"/>
          </w:tcPr>
          <w:p w:rsidRPr="00AB013C" w:rsidR="00E24655" w:rsidRDefault="00E24655" w14:paraId="41A45C5E" w14:textId="77777777">
            <w:pPr>
              <w:ind w:left="69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</w:tr>
      <w:tr w:rsidRPr="00AB013C" w:rsidR="00E24655" w:rsidTr="1EB217A9" w14:paraId="1DE8F063" w14:textId="59784775">
        <w:trPr>
          <w:trHeight w:val="518"/>
        </w:trPr>
        <w:tc>
          <w:tcPr>
            <w:tcW w:w="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798CBDD6" w14:textId="7777777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59CA464C" w14:textId="22E9AC89">
            <w:pPr>
              <w:jc w:val="both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600: Foundations of Social Work &amp; Social Welfare </w:t>
            </w:r>
          </w:p>
        </w:tc>
        <w:tc>
          <w:tcPr>
            <w:tcW w:w="48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3FF7BBB5" w14:textId="77777777">
            <w:pPr>
              <w:ind w:left="1"/>
              <w:jc w:val="both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644: Community Practice Across the Life Course </w:t>
            </w:r>
          </w:p>
        </w:tc>
        <w:tc>
          <w:tcPr>
            <w:tcW w:w="5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765A2E04" w14:textId="7777777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E24655" w:rsidTr="1EB217A9" w14:paraId="0DB91BA9" w14:textId="7CA43979">
        <w:trPr>
          <w:trHeight w:val="516"/>
        </w:trPr>
        <w:tc>
          <w:tcPr>
            <w:tcW w:w="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03CF56DF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0C5AD372" w14:textId="275BB22E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623: Human Behavior &amp; Social Systems </w:t>
            </w:r>
          </w:p>
        </w:tc>
        <w:tc>
          <w:tcPr>
            <w:tcW w:w="48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136E68D9" w14:textId="77777777">
            <w:pPr>
              <w:ind w:left="1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659: Organizing &amp; Advocating for Change </w:t>
            </w:r>
          </w:p>
        </w:tc>
        <w:tc>
          <w:tcPr>
            <w:tcW w:w="5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433DD80F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E24655" w:rsidTr="1EB217A9" w14:paraId="4BF34F27" w14:textId="36969017">
        <w:trPr>
          <w:trHeight w:val="518"/>
        </w:trPr>
        <w:tc>
          <w:tcPr>
            <w:tcW w:w="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0D271E63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1166D92C" w14:textId="4444596A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656: Poverty, Oppression, &amp; Inequity </w:t>
            </w:r>
          </w:p>
        </w:tc>
        <w:tc>
          <w:tcPr>
            <w:tcW w:w="48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31A617FF" w14:textId="77777777">
            <w:pPr>
              <w:ind w:left="1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671: Research Methods for Social Workers </w:t>
            </w:r>
          </w:p>
        </w:tc>
        <w:tc>
          <w:tcPr>
            <w:tcW w:w="5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492297A0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E24655" w:rsidTr="1EB217A9" w14:paraId="6C5AA6FD" w14:textId="4F1FA3B9">
        <w:trPr>
          <w:trHeight w:val="260"/>
        </w:trPr>
        <w:tc>
          <w:tcPr>
            <w:tcW w:w="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5E0B3"/>
          </w:tcPr>
          <w:p w:rsidRPr="00AB013C" w:rsidR="00E24655" w:rsidRDefault="00E24655" w14:paraId="2392D9BB" w14:textId="77777777">
            <w:pPr>
              <w:ind w:left="69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  <w:tc>
          <w:tcPr>
            <w:tcW w:w="9539" w:type="dxa"/>
            <w:gridSpan w:val="2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5E0B3"/>
          </w:tcPr>
          <w:p w:rsidRPr="00AB013C" w:rsidR="00E24655" w:rsidP="1EB217A9" w:rsidRDefault="00E24655" w14:paraId="503069E0" w14:textId="66A23CE5">
            <w:pPr>
              <w:ind w:left="69"/>
              <w:jc w:val="center"/>
              <w:rPr>
                <w:sz w:val="20"/>
                <w:szCs w:val="20"/>
              </w:rPr>
            </w:pPr>
            <w:r w:rsidRPr="1EB217A9">
              <w:rPr>
                <w:rFonts w:ascii="Arial" w:hAnsi="Arial" w:eastAsia="Arial" w:cs="Arial"/>
                <w:b/>
                <w:bCs/>
                <w:i/>
                <w:iCs/>
                <w:sz w:val="20"/>
                <w:szCs w:val="20"/>
              </w:rPr>
              <w:t xml:space="preserve">Year #2: </w:t>
            </w:r>
            <w:proofErr w:type="gramStart"/>
            <w:r w:rsidRPr="1EB217A9">
              <w:rPr>
                <w:rFonts w:ascii="Arial" w:hAnsi="Arial" w:eastAsia="Arial" w:cs="Arial"/>
                <w:b/>
                <w:bCs/>
                <w:i/>
                <w:iCs/>
                <w:sz w:val="20"/>
                <w:szCs w:val="20"/>
              </w:rPr>
              <w:t xml:space="preserve">Generalist </w:t>
            </w:r>
            <w:r w:rsidRPr="1EB217A9" w:rsidR="1B7A98DF">
              <w:rPr>
                <w:rFonts w:ascii="Arial" w:hAnsi="Arial" w:eastAsia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1EB217A9" w:rsidR="1B7A98DF">
              <w:rPr>
                <w:rFonts w:ascii="Arial" w:hAnsi="Arial" w:eastAsia="Arial" w:cs="Arial"/>
                <w:b/>
                <w:bCs/>
                <w:i/>
                <w:iCs/>
                <w:color w:val="000000" w:themeColor="text1"/>
                <w:sz w:val="19"/>
                <w:szCs w:val="19"/>
              </w:rPr>
              <w:t>Curriculum</w:t>
            </w:r>
            <w:proofErr w:type="gramEnd"/>
            <w:r w:rsidRPr="1EB217A9" w:rsidR="1B7A98DF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  <w:r w:rsidRPr="1EB217A9">
              <w:rPr>
                <w:rFonts w:ascii="Arial" w:hAnsi="Arial" w:eastAsia="Arial" w:cs="Arial"/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C5E0B3"/>
          </w:tcPr>
          <w:p w:rsidRPr="00AB013C" w:rsidR="00E24655" w:rsidRDefault="00E24655" w14:paraId="0BD8DECE" w14:textId="77777777">
            <w:pPr>
              <w:ind w:left="69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</w:tr>
      <w:tr w:rsidRPr="00AB013C" w:rsidR="00E24655" w:rsidTr="1EB217A9" w14:paraId="10970223" w14:textId="19E83C36">
        <w:trPr>
          <w:trHeight w:val="265"/>
        </w:trPr>
        <w:tc>
          <w:tcPr>
            <w:tcW w:w="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4626A990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6CC53856" w14:textId="53B79D9E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660: Foundations of Direct Practice </w:t>
            </w:r>
          </w:p>
        </w:tc>
        <w:tc>
          <w:tcPr>
            <w:tcW w:w="48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650F21F8" w14:textId="77777777">
            <w:pPr>
              <w:ind w:left="1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674: Psychopathology </w:t>
            </w:r>
          </w:p>
        </w:tc>
        <w:tc>
          <w:tcPr>
            <w:tcW w:w="5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7D5AA002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E24655" w:rsidTr="1EB217A9" w14:paraId="4F9CFB83" w14:textId="18B95601">
        <w:trPr>
          <w:trHeight w:val="516"/>
        </w:trPr>
        <w:tc>
          <w:tcPr>
            <w:tcW w:w="52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4A13A4D0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4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0C39A06E" w14:textId="5443DA1E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672: </w:t>
            </w:r>
            <w:r w:rsidRPr="00AB013C">
              <w:rPr>
                <w:rFonts w:ascii="Arial" w:hAnsi="Arial" w:cs="Arial"/>
                <w:sz w:val="20"/>
                <w:szCs w:val="20"/>
              </w:rPr>
              <w:t>Generalist Social Work Practicum &amp; Seminar I</w:t>
            </w: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865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19CC59C8" w14:textId="66A8C859">
            <w:pPr>
              <w:ind w:left="1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673: </w:t>
            </w:r>
            <w:r w:rsidRPr="00AB013C">
              <w:rPr>
                <w:rFonts w:ascii="Arial" w:hAnsi="Arial" w:cs="Arial"/>
                <w:sz w:val="20"/>
                <w:szCs w:val="20"/>
              </w:rPr>
              <w:t>Generalist Social Work Practicum Education &amp; Seminar II</w:t>
            </w: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541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</w:tcPr>
          <w:p w:rsidRPr="00AB013C" w:rsidR="00E24655" w:rsidRDefault="00E24655" w14:paraId="19251FC9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 w:rsidRPr="00AB013C" w:rsidR="00733C8C" w:rsidRDefault="00C254A4" w14:paraId="5469B0B9" w14:textId="77777777">
      <w:pPr>
        <w:spacing w:after="0"/>
        <w:ind w:left="113"/>
        <w:rPr>
          <w:sz w:val="20"/>
          <w:szCs w:val="20"/>
        </w:rPr>
      </w:pPr>
      <w:r w:rsidRPr="00AB013C">
        <w:rPr>
          <w:i/>
          <w:sz w:val="20"/>
          <w:szCs w:val="20"/>
        </w:rPr>
        <w:t xml:space="preserve"> </w:t>
      </w:r>
    </w:p>
    <w:p w:rsidRPr="00AB013C" w:rsidR="00733C8C" w:rsidP="006825DC" w:rsidRDefault="00C254A4" w14:paraId="75AD84C4" w14:textId="023A9037">
      <w:pPr>
        <w:spacing w:after="0"/>
        <w:ind w:right="-1259"/>
        <w:rPr>
          <w:sz w:val="20"/>
          <w:szCs w:val="20"/>
        </w:rPr>
      </w:pPr>
      <w:r w:rsidRPr="7A292567">
        <w:rPr>
          <w:b/>
          <w:bCs/>
          <w:i/>
          <w:iCs/>
          <w:sz w:val="20"/>
          <w:szCs w:val="20"/>
        </w:rPr>
        <w:t>Note</w:t>
      </w:r>
      <w:r w:rsidRPr="7A292567">
        <w:rPr>
          <w:b/>
          <w:bCs/>
          <w:sz w:val="20"/>
          <w:szCs w:val="20"/>
        </w:rPr>
        <w:t>:</w:t>
      </w:r>
      <w:r w:rsidRPr="7A292567" w:rsidR="0D2159F4">
        <w:rPr>
          <w:b/>
          <w:bCs/>
          <w:color w:val="000000" w:themeColor="text1"/>
          <w:sz w:val="20"/>
          <w:szCs w:val="20"/>
        </w:rPr>
        <w:t xml:space="preserve"> </w:t>
      </w:r>
      <w:r w:rsidRPr="7A292567" w:rsidR="0D2159F4">
        <w:rPr>
          <w:color w:val="000000" w:themeColor="text1"/>
          <w:sz w:val="20"/>
          <w:szCs w:val="20"/>
        </w:rPr>
        <w:t xml:space="preserve">Generalist year courses </w:t>
      </w:r>
      <w:r w:rsidRPr="7A292567" w:rsidR="0D2159F4">
        <w:rPr>
          <w:color w:val="000000" w:themeColor="text1"/>
          <w:sz w:val="20"/>
          <w:szCs w:val="20"/>
          <w:u w:val="single"/>
        </w:rPr>
        <w:t>must</w:t>
      </w:r>
      <w:r w:rsidRPr="7A292567" w:rsidR="0D2159F4">
        <w:rPr>
          <w:color w:val="000000" w:themeColor="text1"/>
          <w:sz w:val="20"/>
          <w:szCs w:val="20"/>
        </w:rPr>
        <w:t xml:space="preserve"> be successfully completed </w:t>
      </w:r>
      <w:r w:rsidRPr="7A292567" w:rsidR="0D2159F4">
        <w:rPr>
          <w:i/>
          <w:iCs/>
          <w:color w:val="000000" w:themeColor="text1"/>
          <w:sz w:val="20"/>
          <w:szCs w:val="20"/>
        </w:rPr>
        <w:t>before</w:t>
      </w:r>
      <w:r w:rsidRPr="7A292567" w:rsidR="0D2159F4">
        <w:rPr>
          <w:color w:val="000000" w:themeColor="text1"/>
          <w:sz w:val="20"/>
          <w:szCs w:val="20"/>
        </w:rPr>
        <w:t xml:space="preserve"> a student is eligible </w:t>
      </w:r>
      <w:r w:rsidRPr="7A292567" w:rsidR="5D45E3D7">
        <w:rPr>
          <w:color w:val="000000" w:themeColor="text1"/>
          <w:sz w:val="20"/>
          <w:szCs w:val="20"/>
        </w:rPr>
        <w:t>to take</w:t>
      </w:r>
      <w:r w:rsidRPr="7A292567" w:rsidR="0D2159F4">
        <w:rPr>
          <w:color w:val="000000" w:themeColor="text1"/>
          <w:sz w:val="20"/>
          <w:szCs w:val="20"/>
        </w:rPr>
        <w:t xml:space="preserve"> </w:t>
      </w:r>
      <w:r w:rsidRPr="7A292567" w:rsidR="006825DC">
        <w:rPr>
          <w:color w:val="000000" w:themeColor="text1"/>
          <w:sz w:val="20"/>
          <w:szCs w:val="20"/>
        </w:rPr>
        <w:t xml:space="preserve">specialization year courses. </w:t>
      </w:r>
      <w:r w:rsidRPr="7A292567" w:rsidR="00AB013C">
        <w:rPr>
          <w:sz w:val="20"/>
          <w:szCs w:val="20"/>
        </w:rPr>
        <w:t>Students who need 9 credits (e.g., for loans) can request permission</w:t>
      </w:r>
      <w:r w:rsidRPr="7A292567" w:rsidR="006825DC">
        <w:rPr>
          <w:sz w:val="20"/>
          <w:szCs w:val="20"/>
        </w:rPr>
        <w:t xml:space="preserve"> for an exemption. </w:t>
      </w:r>
      <w:r w:rsidRPr="7A292567" w:rsidR="00AB013C">
        <w:rPr>
          <w:sz w:val="20"/>
          <w:szCs w:val="20"/>
        </w:rPr>
        <w:t xml:space="preserve"> Contact your </w:t>
      </w:r>
      <w:r w:rsidRPr="7A292567" w:rsidR="006825DC">
        <w:rPr>
          <w:sz w:val="20"/>
          <w:szCs w:val="20"/>
        </w:rPr>
        <w:t>F</w:t>
      </w:r>
      <w:r w:rsidRPr="7A292567" w:rsidR="00AB013C">
        <w:rPr>
          <w:sz w:val="20"/>
          <w:szCs w:val="20"/>
        </w:rPr>
        <w:t>aculty Advisor.</w:t>
      </w:r>
    </w:p>
    <w:p w:rsidRPr="00AB013C" w:rsidR="00AB013C" w:rsidP="00AB013C" w:rsidRDefault="00AB013C" w14:paraId="7EDF8DBA" w14:textId="77777777">
      <w:pPr>
        <w:spacing w:after="0"/>
        <w:rPr>
          <w:sz w:val="20"/>
          <w:szCs w:val="20"/>
        </w:rPr>
      </w:pPr>
    </w:p>
    <w:tbl>
      <w:tblPr>
        <w:tblStyle w:val="TableGrid"/>
        <w:tblW w:w="10519" w:type="dxa"/>
        <w:tblInd w:w="6" w:type="dxa"/>
        <w:tblCellMar>
          <w:top w:w="11" w:type="dxa"/>
          <w:left w:w="107" w:type="dxa"/>
          <w:right w:w="170" w:type="dxa"/>
        </w:tblCellMar>
        <w:tblLook w:val="04A0" w:firstRow="1" w:lastRow="0" w:firstColumn="1" w:lastColumn="0" w:noHBand="0" w:noVBand="1"/>
      </w:tblPr>
      <w:tblGrid>
        <w:gridCol w:w="529"/>
        <w:gridCol w:w="9990"/>
      </w:tblGrid>
      <w:tr w:rsidRPr="00AB013C" w:rsidR="00AB013C" w:rsidTr="00BD081E" w14:paraId="3C030B3D" w14:textId="77777777">
        <w:trPr>
          <w:trHeight w:val="260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AB013C" w:rsidR="00AB013C" w:rsidP="00BD081E" w:rsidRDefault="00AB013C" w14:paraId="614D036B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  <w:tc>
          <w:tcPr>
            <w:tcW w:w="9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AB013C" w:rsidR="00AB013C" w:rsidP="00BD081E" w:rsidRDefault="00AB013C" w14:paraId="6288FA9C" w14:textId="687EE994">
            <w:pPr>
              <w:ind w:left="65"/>
              <w:jc w:val="center"/>
              <w:rPr>
                <w:iCs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b/>
                <w:iCs/>
                <w:sz w:val="20"/>
                <w:szCs w:val="20"/>
              </w:rPr>
              <w:t xml:space="preserve"> Year #2: Summer Session </w:t>
            </w:r>
          </w:p>
        </w:tc>
      </w:tr>
      <w:tr w:rsidRPr="00AB013C" w:rsidR="00AB013C" w:rsidTr="00BD081E" w14:paraId="1FEA7EB7" w14:textId="77777777">
        <w:trPr>
          <w:trHeight w:val="260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BD081E" w:rsidRDefault="00AB013C" w14:paraId="5BD2F175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  <w:tc>
          <w:tcPr>
            <w:tcW w:w="9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BD081E" w:rsidRDefault="00AB013C" w14:paraId="46860E97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</w:tr>
      <w:tr w:rsidRPr="00AB013C" w:rsidR="00AB013C" w:rsidTr="00BD081E" w14:paraId="39F7EE6A" w14:textId="77777777">
        <w:trPr>
          <w:trHeight w:val="260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BD081E" w:rsidRDefault="00AB013C" w14:paraId="020BED61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  <w:tc>
          <w:tcPr>
            <w:tcW w:w="99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BD081E" w:rsidRDefault="00AB013C" w14:paraId="1E9E4CE0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</w:tr>
    </w:tbl>
    <w:p w:rsidRPr="00AB013C" w:rsidR="00AB013C" w:rsidP="00AB013C" w:rsidRDefault="00AB013C" w14:paraId="32CD3D68" w14:textId="691EB3B1">
      <w:pPr>
        <w:spacing w:after="4" w:line="249" w:lineRule="auto"/>
        <w:ind w:left="108" w:right="-989" w:hanging="10"/>
        <w:rPr>
          <w:sz w:val="20"/>
          <w:szCs w:val="20"/>
        </w:rPr>
      </w:pPr>
      <w:r w:rsidRPr="00AB013C">
        <w:rPr>
          <w:b/>
          <w:bCs/>
          <w:sz w:val="20"/>
          <w:szCs w:val="20"/>
        </w:rPr>
        <w:t>Note:</w:t>
      </w:r>
      <w:r w:rsidRPr="00AB013C">
        <w:rPr>
          <w:sz w:val="20"/>
          <w:szCs w:val="20"/>
        </w:rPr>
        <w:t xml:space="preserve"> Students have the option to enroll in Summer Session courses.  It is recommended not to exceed 6 credit hours</w:t>
      </w:r>
    </w:p>
    <w:p w:rsidRPr="00AB013C" w:rsidR="00733C8C" w:rsidRDefault="00C254A4" w14:paraId="1CCB520F" w14:textId="77777777">
      <w:pPr>
        <w:spacing w:after="0"/>
        <w:ind w:left="609"/>
        <w:jc w:val="center"/>
        <w:rPr>
          <w:sz w:val="20"/>
          <w:szCs w:val="20"/>
        </w:rPr>
      </w:pPr>
      <w:r w:rsidRPr="00AB013C">
        <w:rPr>
          <w:rFonts w:ascii="Arial" w:hAnsi="Arial" w:eastAsia="Arial" w:cs="Arial"/>
          <w:b/>
          <w:i/>
          <w:sz w:val="20"/>
          <w:szCs w:val="20"/>
        </w:rPr>
        <w:t xml:space="preserve"> </w:t>
      </w:r>
    </w:p>
    <w:tbl>
      <w:tblPr>
        <w:tblStyle w:val="TableGrid"/>
        <w:tblW w:w="10609" w:type="dxa"/>
        <w:tblInd w:w="6" w:type="dxa"/>
        <w:tblCellMar>
          <w:top w:w="11" w:type="dxa"/>
          <w:left w:w="107" w:type="dxa"/>
          <w:right w:w="170" w:type="dxa"/>
        </w:tblCellMar>
        <w:tblLook w:val="04A0" w:firstRow="1" w:lastRow="0" w:firstColumn="1" w:lastColumn="0" w:noHBand="0" w:noVBand="1"/>
      </w:tblPr>
      <w:tblGrid>
        <w:gridCol w:w="529"/>
        <w:gridCol w:w="4675"/>
        <w:gridCol w:w="4864"/>
        <w:gridCol w:w="541"/>
      </w:tblGrid>
      <w:tr w:rsidRPr="00AB013C" w:rsidR="00E24655" w:rsidTr="00E24655" w14:paraId="10EFE2E0" w14:textId="779D9705">
        <w:trPr>
          <w:trHeight w:val="263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55ADA1CD" w14:textId="77777777">
            <w:pPr>
              <w:ind w:left="60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3F17D0DB" w14:textId="63EB51CA">
            <w:pPr>
              <w:ind w:left="60"/>
              <w:jc w:val="center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Fall </w:t>
            </w:r>
          </w:p>
        </w:tc>
        <w:tc>
          <w:tcPr>
            <w:tcW w:w="4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0FB43F5F" w14:textId="77777777">
            <w:pPr>
              <w:ind w:left="65"/>
              <w:jc w:val="center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Spring 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73B79D7D" w14:textId="77777777">
            <w:pPr>
              <w:ind w:left="65"/>
              <w:jc w:val="center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E24655" w:rsidTr="00E24655" w14:paraId="5EF8AF56" w14:textId="6621BC38">
        <w:trPr>
          <w:trHeight w:val="262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AB013C" w:rsidR="00E24655" w:rsidRDefault="00E24655" w14:paraId="065BDB24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  <w:tc>
          <w:tcPr>
            <w:tcW w:w="9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AB013C" w:rsidR="00E24655" w:rsidRDefault="00E24655" w14:paraId="5DDF6A2A" w14:textId="58C39F01">
            <w:pPr>
              <w:ind w:left="65"/>
              <w:jc w:val="center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b/>
                <w:i/>
                <w:sz w:val="20"/>
                <w:szCs w:val="20"/>
              </w:rPr>
              <w:t xml:space="preserve">Year #3: Specialized Practice (Children, Youth &amp; Families) – Required Core Courses </w:t>
            </w:r>
            <w:r w:rsidR="00AB013C">
              <w:rPr>
                <w:rFonts w:ascii="Arial" w:hAnsi="Arial" w:eastAsia="Arial" w:cs="Arial"/>
                <w:b/>
                <w:i/>
                <w:sz w:val="20"/>
                <w:szCs w:val="20"/>
              </w:rPr>
              <w:t>+ Electives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AB013C" w:rsidR="00E24655" w:rsidRDefault="00E24655" w14:paraId="373E9B44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</w:tr>
      <w:tr w:rsidRPr="00AB013C" w:rsidR="00E24655" w:rsidTr="00E24655" w14:paraId="43F97D65" w14:textId="77D76142">
        <w:trPr>
          <w:trHeight w:val="517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57010E00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056B6D88" w14:textId="0CF2BB1D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683: Clinical Practice with Children, Youth, and Families </w:t>
            </w:r>
          </w:p>
        </w:tc>
        <w:tc>
          <w:tcPr>
            <w:tcW w:w="4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0555B47B" w14:textId="77777777">
            <w:pPr>
              <w:ind w:left="1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630: Clinical Social Work in Forensic Settings 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1CBB0DDA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E24655" w:rsidTr="00E24655" w14:paraId="18C73AAE" w14:textId="4F0F14D3">
        <w:trPr>
          <w:trHeight w:val="516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60FD7BE7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554C53B2" w14:textId="5E82F4FD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688: Program Evaluation for Social Workers  </w:t>
            </w:r>
          </w:p>
        </w:tc>
        <w:tc>
          <w:tcPr>
            <w:tcW w:w="4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P="00C254A4" w:rsidRDefault="00E24655" w14:paraId="056F298E" w14:textId="77777777">
            <w:pPr>
              <w:spacing w:line="240" w:lineRule="auto"/>
              <w:ind w:left="1"/>
              <w:rPr>
                <w:rFonts w:ascii="Arial" w:hAnsi="Arial" w:eastAsia="Arial" w:cs="Arial"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>GCH 500: Foundations of Public Health**</w:t>
            </w:r>
          </w:p>
          <w:p w:rsidRPr="00AB013C" w:rsidR="00E24655" w:rsidP="00C254A4" w:rsidRDefault="00E24655" w14:paraId="1499DE31" w14:textId="77777777">
            <w:pPr>
              <w:spacing w:line="240" w:lineRule="auto"/>
              <w:ind w:left="1"/>
              <w:rPr>
                <w:rFonts w:ascii="Arial" w:hAnsi="Arial" w:eastAsia="Arial" w:cs="Arial"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>or</w:t>
            </w:r>
          </w:p>
          <w:p w:rsidRPr="00AB013C" w:rsidR="00E24655" w:rsidP="00C254A4" w:rsidRDefault="00E24655" w14:paraId="6C33C2DB" w14:textId="6DEDBAB7">
            <w:pPr>
              <w:ind w:left="1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>Specialized Practice Elective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P="00C254A4" w:rsidRDefault="00E24655" w14:paraId="109EB813" w14:textId="77777777">
            <w:pPr>
              <w:spacing w:line="240" w:lineRule="auto"/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E24655" w:rsidTr="00E24655" w14:paraId="194A0A12" w14:textId="34086714">
        <w:trPr>
          <w:trHeight w:val="517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1AA10737" w14:textId="7777777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2E22E713" w14:textId="77873FA1">
            <w:pPr>
              <w:jc w:val="both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696: </w:t>
            </w:r>
            <w:r w:rsidRPr="00AB013C">
              <w:rPr>
                <w:rFonts w:ascii="Arial" w:hAnsi="Arial" w:cs="Arial"/>
                <w:sz w:val="20"/>
                <w:szCs w:val="20"/>
              </w:rPr>
              <w:t>Specialization Practicum Education &amp; Seminar I</w:t>
            </w: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0C0790C8" w14:textId="34743D59">
            <w:pPr>
              <w:ind w:left="1"/>
              <w:jc w:val="both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698: </w:t>
            </w:r>
            <w:r w:rsidRPr="00AB013C">
              <w:rPr>
                <w:rFonts w:ascii="Arial" w:hAnsi="Arial" w:cs="Arial"/>
                <w:sz w:val="20"/>
                <w:szCs w:val="20"/>
              </w:rPr>
              <w:t>Specialization Social Work Practicum &amp; Seminar II</w:t>
            </w: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41672A41" w14:textId="7777777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AB013C" w:rsidTr="00E24655" w14:paraId="7F9B230A" w14:textId="77777777">
        <w:trPr>
          <w:trHeight w:val="517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6925580F" w14:textId="7777777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58B0351A" w14:textId="1FBE28F4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>Elective***</w:t>
            </w:r>
          </w:p>
        </w:tc>
        <w:tc>
          <w:tcPr>
            <w:tcW w:w="4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7AF217BC" w14:textId="5D35D6C1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>Elective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348579B7" w14:textId="7777777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AB013C" w:rsidTr="00E24655" w14:paraId="607398E2" w14:textId="77777777">
        <w:trPr>
          <w:trHeight w:val="517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76D35465" w14:textId="7777777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2459AA31" w14:textId="757C9A34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>Elective</w:t>
            </w:r>
          </w:p>
        </w:tc>
        <w:tc>
          <w:tcPr>
            <w:tcW w:w="4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1EE2EB40" w14:textId="4834B2E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Elective 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0267BABD" w14:textId="7777777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E24655" w:rsidTr="00E24655" w14:paraId="36978D3C" w14:textId="2DCCDE19">
        <w:trPr>
          <w:trHeight w:val="259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AB013C" w:rsidR="00E24655" w:rsidRDefault="00E24655" w14:paraId="12FC5074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  <w:tc>
          <w:tcPr>
            <w:tcW w:w="953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AB013C" w:rsidR="00E24655" w:rsidRDefault="00E24655" w14:paraId="48711DF8" w14:textId="38C8C55F">
            <w:pPr>
              <w:ind w:left="65"/>
              <w:jc w:val="center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b/>
                <w:i/>
                <w:sz w:val="20"/>
                <w:szCs w:val="20"/>
              </w:rPr>
              <w:t xml:space="preserve">Year #3: Specialized Practice (Adults &amp; Healthy Aging) – Required Core Courses </w:t>
            </w:r>
            <w:r w:rsidR="00AB013C">
              <w:rPr>
                <w:rFonts w:ascii="Arial" w:hAnsi="Arial" w:eastAsia="Arial" w:cs="Arial"/>
                <w:b/>
                <w:i/>
                <w:sz w:val="20"/>
                <w:szCs w:val="20"/>
              </w:rPr>
              <w:t>+ Electives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C5E0B3"/>
          </w:tcPr>
          <w:p w:rsidRPr="00AB013C" w:rsidR="00E24655" w:rsidRDefault="00E24655" w14:paraId="277140CC" w14:textId="77777777">
            <w:pPr>
              <w:ind w:left="65"/>
              <w:jc w:val="center"/>
              <w:rPr>
                <w:rFonts w:ascii="Arial" w:hAnsi="Arial" w:eastAsia="Arial" w:cs="Arial"/>
                <w:b/>
                <w:i/>
                <w:sz w:val="20"/>
                <w:szCs w:val="20"/>
              </w:rPr>
            </w:pPr>
          </w:p>
        </w:tc>
      </w:tr>
      <w:tr w:rsidRPr="00AB013C" w:rsidR="00E24655" w:rsidTr="00E24655" w14:paraId="376BF528" w14:textId="3ECF922C">
        <w:trPr>
          <w:trHeight w:val="265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4B04B3F3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6F11FDFA" w14:textId="74A7235E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640: Clinical Practice with Adults </w:t>
            </w:r>
          </w:p>
        </w:tc>
        <w:tc>
          <w:tcPr>
            <w:tcW w:w="4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20494F17" w14:textId="77777777">
            <w:pPr>
              <w:ind w:left="1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689: Clinical Practice with Older Adults 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3C278770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E24655" w:rsidTr="00E24655" w14:paraId="3EEC4C68" w14:textId="5383AB47">
        <w:trPr>
          <w:trHeight w:val="516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391D019B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43A8C42A" w14:textId="0E785336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688: Program Evaluation for Social Workers  </w:t>
            </w:r>
          </w:p>
        </w:tc>
        <w:tc>
          <w:tcPr>
            <w:tcW w:w="4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P="00C254A4" w:rsidRDefault="00E24655" w14:paraId="79209126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>GCH 500: Foundations of Public Health**</w:t>
            </w:r>
          </w:p>
          <w:p w:rsidRPr="00AB013C" w:rsidR="00E24655" w:rsidP="00C254A4" w:rsidRDefault="00E24655" w14:paraId="716D5E41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>or</w:t>
            </w:r>
          </w:p>
          <w:p w:rsidRPr="00AB013C" w:rsidR="00E24655" w:rsidP="00C254A4" w:rsidRDefault="00E24655" w14:paraId="3C7A67C9" w14:textId="0BC5E2C5">
            <w:pPr>
              <w:ind w:left="1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>Specialized Practice Elective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P="00C254A4" w:rsidRDefault="00E24655" w14:paraId="7D4EA997" w14:textId="77777777">
            <w:pPr>
              <w:ind w:left="1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E24655" w:rsidTr="00E24655" w14:paraId="54D4FF6E" w14:textId="4DCD0E26">
        <w:trPr>
          <w:trHeight w:val="516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4F21F916" w14:textId="7777777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0A3C0914" w14:textId="28D3599F">
            <w:pPr>
              <w:jc w:val="both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696: </w:t>
            </w:r>
            <w:r w:rsidRPr="00AB013C">
              <w:rPr>
                <w:rFonts w:ascii="Arial" w:hAnsi="Arial" w:cs="Arial"/>
                <w:sz w:val="20"/>
                <w:szCs w:val="20"/>
              </w:rPr>
              <w:t>Specialization Practicum Education &amp; Seminar I</w:t>
            </w: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4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3C34E8D5" w14:textId="5BE2F43C">
            <w:pPr>
              <w:ind w:left="1"/>
              <w:jc w:val="both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698: </w:t>
            </w:r>
            <w:r w:rsidRPr="00AB013C">
              <w:rPr>
                <w:rFonts w:ascii="Arial" w:hAnsi="Arial" w:cs="Arial"/>
                <w:sz w:val="20"/>
                <w:szCs w:val="20"/>
              </w:rPr>
              <w:t>Specialization Social Work Practicum &amp; Seminar II</w:t>
            </w: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 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E24655" w:rsidRDefault="00E24655" w14:paraId="4EA4B13A" w14:textId="7777777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AB013C" w:rsidTr="00E24655" w14:paraId="4207C1EA" w14:textId="77777777">
        <w:trPr>
          <w:trHeight w:val="516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1F664CB9" w14:textId="7777777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329A1B7E" w14:textId="348F429A">
            <w:pPr>
              <w:spacing w:line="240" w:lineRule="auto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>Elective***</w:t>
            </w:r>
          </w:p>
        </w:tc>
        <w:tc>
          <w:tcPr>
            <w:tcW w:w="4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5D1D72C9" w14:textId="76FADA25">
            <w:pPr>
              <w:spacing w:line="240" w:lineRule="auto"/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>Elective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4DC963D5" w14:textId="7777777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AB013C" w:rsidTr="00E24655" w14:paraId="161E9B29" w14:textId="77777777">
        <w:trPr>
          <w:trHeight w:val="516"/>
        </w:trPr>
        <w:tc>
          <w:tcPr>
            <w:tcW w:w="5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512A31BD" w14:textId="77777777">
            <w:pPr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  <w:tc>
          <w:tcPr>
            <w:tcW w:w="4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5AC2F574" w14:textId="108FB33B">
            <w:pPr>
              <w:spacing w:line="240" w:lineRule="auto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>Elective</w:t>
            </w:r>
          </w:p>
        </w:tc>
        <w:tc>
          <w:tcPr>
            <w:tcW w:w="4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044F4A8C" w14:textId="73DBA696">
            <w:pPr>
              <w:spacing w:line="240" w:lineRule="auto"/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Elective </w:t>
            </w:r>
          </w:p>
        </w:tc>
        <w:tc>
          <w:tcPr>
            <w:tcW w:w="5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Pr="00AB013C" w:rsidR="00AB013C" w:rsidP="00AB013C" w:rsidRDefault="00AB013C" w14:paraId="70EB8372" w14:textId="77777777">
            <w:pPr>
              <w:ind w:left="1"/>
              <w:jc w:val="both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 w:rsidRPr="00AB013C" w:rsidR="00AB013C" w:rsidP="00AB013C" w:rsidRDefault="00C254A4" w14:paraId="06C5F364" w14:textId="5C75D1EC">
      <w:pPr>
        <w:spacing w:after="0"/>
        <w:ind w:left="113"/>
        <w:rPr>
          <w:i/>
          <w:sz w:val="20"/>
          <w:szCs w:val="20"/>
        </w:rPr>
      </w:pPr>
      <w:r w:rsidRPr="00AB013C">
        <w:rPr>
          <w:i/>
          <w:sz w:val="20"/>
          <w:szCs w:val="20"/>
        </w:rPr>
        <w:t xml:space="preserve"> </w:t>
      </w:r>
      <w:r w:rsidRPr="00AB013C" w:rsidR="00AB013C">
        <w:rPr>
          <w:i/>
          <w:sz w:val="20"/>
          <w:szCs w:val="20"/>
        </w:rPr>
        <w:t xml:space="preserve">**GCH 500:  </w:t>
      </w:r>
      <w:r w:rsidRPr="00AB013C" w:rsidR="00AB013C">
        <w:rPr>
          <w:iCs/>
          <w:sz w:val="20"/>
          <w:szCs w:val="20"/>
        </w:rPr>
        <w:t xml:space="preserve">MSW 3-year students may take GCH 500 the Summer, Fall, or Spring.  The course is listed in Patriot Web as either virtual/online (Section = DL) or in-person/on campus.   </w:t>
      </w:r>
    </w:p>
    <w:p w:rsidR="006825DC" w:rsidP="00AB013C" w:rsidRDefault="006825DC" w14:paraId="60420F50" w14:textId="77777777">
      <w:pPr>
        <w:spacing w:after="0"/>
        <w:ind w:left="108" w:hanging="10"/>
        <w:rPr>
          <w:i/>
          <w:sz w:val="20"/>
          <w:szCs w:val="20"/>
        </w:rPr>
      </w:pPr>
    </w:p>
    <w:p w:rsidRPr="00AB013C" w:rsidR="00AB013C" w:rsidP="00AB013C" w:rsidRDefault="00AB013C" w14:paraId="7316ED5C" w14:textId="11FE34F3">
      <w:pPr>
        <w:spacing w:after="0"/>
        <w:ind w:left="108" w:hanging="10"/>
        <w:rPr>
          <w:sz w:val="20"/>
          <w:szCs w:val="20"/>
        </w:rPr>
      </w:pPr>
      <w:r w:rsidRPr="00AB013C">
        <w:rPr>
          <w:i/>
          <w:sz w:val="20"/>
          <w:szCs w:val="20"/>
        </w:rPr>
        <w:t>***Electives</w:t>
      </w:r>
      <w:r w:rsidRPr="00AB013C">
        <w:rPr>
          <w:sz w:val="20"/>
          <w:szCs w:val="20"/>
        </w:rPr>
        <w:t xml:space="preserve">: Students must select over the two semesters of specialization year a total of 12 credit hours (4 courses) in Specialized Practice Elective Courses, </w:t>
      </w:r>
      <w:r w:rsidRPr="00AB013C">
        <w:rPr>
          <w:sz w:val="20"/>
          <w:szCs w:val="20"/>
          <w:u w:val="single" w:color="000000"/>
        </w:rPr>
        <w:t>one of which must be a Macro course</w:t>
      </w:r>
      <w:r w:rsidRPr="00AB013C">
        <w:rPr>
          <w:sz w:val="20"/>
          <w:szCs w:val="20"/>
        </w:rPr>
        <w:t xml:space="preserve">. </w:t>
      </w:r>
    </w:p>
    <w:p w:rsidRPr="00AB013C" w:rsidR="00AB013C" w:rsidP="00C254A4" w:rsidRDefault="00AB013C" w14:paraId="49FC3351" w14:textId="77777777">
      <w:pPr>
        <w:spacing w:after="0"/>
        <w:ind w:left="108" w:hanging="10"/>
        <w:rPr>
          <w:i/>
          <w:sz w:val="20"/>
          <w:szCs w:val="20"/>
        </w:rPr>
      </w:pPr>
    </w:p>
    <w:p w:rsidRPr="00AB013C" w:rsidR="00AB013C" w:rsidP="00C254A4" w:rsidRDefault="00AB013C" w14:paraId="3ECBED0C" w14:textId="77777777">
      <w:pPr>
        <w:spacing w:after="0"/>
        <w:ind w:left="108" w:hanging="10"/>
        <w:rPr>
          <w:i/>
          <w:sz w:val="20"/>
          <w:szCs w:val="20"/>
        </w:rPr>
      </w:pPr>
    </w:p>
    <w:p w:rsidRPr="00AB013C" w:rsidR="00C254A4" w:rsidP="00C254A4" w:rsidRDefault="00C254A4" w14:paraId="0144C7DA" w14:textId="77777777">
      <w:pPr>
        <w:spacing w:after="0"/>
        <w:ind w:left="113"/>
        <w:rPr>
          <w:sz w:val="20"/>
          <w:szCs w:val="20"/>
        </w:rPr>
      </w:pPr>
    </w:p>
    <w:tbl>
      <w:tblPr>
        <w:tblStyle w:val="TableGrid1"/>
        <w:tblW w:w="10429" w:type="dxa"/>
        <w:tblInd w:w="6" w:type="dxa"/>
        <w:tblCellMar>
          <w:top w:w="10" w:type="dxa"/>
          <w:left w:w="107" w:type="dxa"/>
          <w:right w:w="112" w:type="dxa"/>
        </w:tblCellMar>
        <w:tblLook w:val="04A0" w:firstRow="1" w:lastRow="0" w:firstColumn="1" w:lastColumn="0" w:noHBand="0" w:noVBand="1"/>
      </w:tblPr>
      <w:tblGrid>
        <w:gridCol w:w="9709"/>
        <w:gridCol w:w="720"/>
      </w:tblGrid>
      <w:tr w:rsidRPr="00AB013C" w:rsidR="005A0F86" w:rsidTr="74365DD2" w14:paraId="522A2FCE" w14:textId="25DFB395">
        <w:trPr>
          <w:trHeight w:val="516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AB013C" w:rsidR="005A0F86" w:rsidP="00AB013C" w:rsidRDefault="005A0F86" w14:paraId="327BCB12" w14:textId="77777777">
            <w:pPr>
              <w:ind w:left="3231" w:right="1872"/>
              <w:jc w:val="center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i/>
                <w:sz w:val="20"/>
                <w:szCs w:val="20"/>
              </w:rPr>
              <w:t xml:space="preserve">Macro </w:t>
            </w:r>
            <w:proofErr w:type="gramStart"/>
            <w:r w:rsidRPr="00AB013C">
              <w:rPr>
                <w:rFonts w:ascii="Arial" w:hAnsi="Arial" w:eastAsia="Arial" w:cs="Arial"/>
                <w:i/>
                <w:sz w:val="20"/>
                <w:szCs w:val="20"/>
              </w:rPr>
              <w:t>Electives  (</w:t>
            </w:r>
            <w:proofErr w:type="gramEnd"/>
            <w:r w:rsidRPr="00AB013C">
              <w:rPr>
                <w:rFonts w:ascii="Arial" w:hAnsi="Arial" w:eastAsia="Arial" w:cs="Arial"/>
                <w:i/>
                <w:sz w:val="20"/>
                <w:szCs w:val="20"/>
              </w:rPr>
              <w:t xml:space="preserve">choose at least 1 or up to 4)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AB013C" w:rsidR="005A0F86" w:rsidP="00257DE8" w:rsidRDefault="005A0F86" w14:paraId="11F91354" w14:textId="77777777">
            <w:pPr>
              <w:ind w:left="3231" w:right="3228"/>
              <w:jc w:val="center"/>
              <w:rPr>
                <w:rFonts w:ascii="Arial" w:hAnsi="Arial" w:eastAsia="Arial" w:cs="Arial"/>
                <w:i/>
                <w:sz w:val="20"/>
                <w:szCs w:val="20"/>
              </w:rPr>
            </w:pPr>
          </w:p>
        </w:tc>
      </w:tr>
      <w:tr w:rsidRPr="00AB013C" w:rsidR="005A0F86" w:rsidTr="74365DD2" w14:paraId="2FD72145" w14:textId="1B6739D6">
        <w:trPr>
          <w:trHeight w:val="263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AB013C" w:rsidR="005A0F86" w:rsidP="00257DE8" w:rsidRDefault="005A0F86" w14:paraId="3778C981" w14:textId="333C4F3E">
            <w:pPr/>
            <w:r w:rsidRPr="74365DD2" w:rsidR="7EBCA111">
              <w:rPr>
                <w:rFonts w:ascii="Arial" w:hAnsi="Arial" w:eastAsia="Arial" w:cs="Arial"/>
                <w:sz w:val="20"/>
                <w:szCs w:val="20"/>
              </w:rPr>
              <w:t xml:space="preserve">SOCW 635: Introduction to Gerontology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AB013C" w:rsidR="005A0F86" w:rsidP="00257DE8" w:rsidRDefault="005A0F86" w14:paraId="622282AF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="74365DD2" w:rsidTr="74365DD2" w14:paraId="331D30B0">
        <w:trPr>
          <w:trHeight w:val="263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="7EBCA111" w:rsidP="74365DD2" w:rsidRDefault="7EBCA111" w14:paraId="17566C2F" w14:textId="7762D3F5">
            <w:pPr>
              <w:pStyle w:val="Normal"/>
            </w:pPr>
            <w:r w:rsidRPr="74365DD2" w:rsidR="7EBCA111">
              <w:rPr>
                <w:rFonts w:ascii="Arial" w:hAnsi="Arial" w:eastAsia="Arial" w:cs="Arial"/>
                <w:sz w:val="20"/>
                <w:szCs w:val="20"/>
              </w:rPr>
              <w:t xml:space="preserve">SOCW 653: Immigration Policy  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="74365DD2" w:rsidP="74365DD2" w:rsidRDefault="74365DD2" w14:paraId="2E349537" w14:textId="7751E55B">
            <w:pPr>
              <w:pStyle w:val="Normal"/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5A0F86" w:rsidTr="74365DD2" w14:paraId="669A4819" w14:textId="60FC5966">
        <w:trPr>
          <w:trHeight w:val="263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AB013C" w:rsidR="005A0F86" w:rsidP="00257DE8" w:rsidRDefault="005A0F86" w14:paraId="6B2431E0" w14:textId="77777777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654: Social Policy for Children and Youth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AB013C" w:rsidR="005A0F86" w:rsidP="00257DE8" w:rsidRDefault="005A0F86" w14:paraId="4BFE987D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5A0F86" w:rsidTr="74365DD2" w14:paraId="16C6DBC0" w14:textId="012CC59C">
        <w:trPr>
          <w:trHeight w:val="263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AB013C" w:rsidR="005A0F86" w:rsidP="00257DE8" w:rsidRDefault="005A0F86" w14:paraId="47CCCC4F" w14:textId="77777777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655: Aging Programs and Policies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AB013C" w:rsidR="005A0F86" w:rsidP="00257DE8" w:rsidRDefault="005A0F86" w14:paraId="2DA5AF1D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5A0F86" w:rsidTr="74365DD2" w14:paraId="3BB8FF08" w14:textId="483BC347">
        <w:trPr>
          <w:trHeight w:val="263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AB013C" w:rsidR="005A0F86" w:rsidP="00257DE8" w:rsidRDefault="005A0F86" w14:paraId="65E9218D" w14:textId="77777777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663: Global Human Rights Policy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AB013C" w:rsidR="005A0F86" w:rsidP="00257DE8" w:rsidRDefault="005A0F86" w14:paraId="37BF54AC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5A0F86" w:rsidTr="74365DD2" w14:paraId="3CB79945" w14:textId="42200C6C">
        <w:trPr>
          <w:trHeight w:val="516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AB013C" w:rsidR="005A0F86" w:rsidP="00257DE8" w:rsidRDefault="005A0F86" w14:paraId="431CA375" w14:textId="77777777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676: Selected Topics in Social Work and Social Change (e.g., Disability Policy, Death &amp; Dying, Grant Writing, etc.)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AB013C" w:rsidR="005A0F86" w:rsidP="00257DE8" w:rsidRDefault="005A0F86" w14:paraId="62895F14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5A0F86" w:rsidTr="74365DD2" w14:paraId="40938114" w14:textId="4B1165EB">
        <w:trPr>
          <w:trHeight w:val="264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AB013C" w:rsidR="005A0F86" w:rsidP="00257DE8" w:rsidRDefault="005A0F86" w14:paraId="6A7FB6C5" w14:textId="77777777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685: Organizational Leadership for Social Workers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D9E2F3"/>
            <w:tcMar/>
          </w:tcPr>
          <w:p w:rsidRPr="00AB013C" w:rsidR="005A0F86" w:rsidP="00257DE8" w:rsidRDefault="005A0F86" w14:paraId="757FD889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5A0F86" w:rsidTr="74365DD2" w14:paraId="214A102D" w14:textId="44A2FCC0">
        <w:trPr>
          <w:trHeight w:val="516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AB013C" w:rsidRDefault="005A0F86" w14:paraId="75CBAA1D" w14:textId="77777777">
            <w:pPr>
              <w:ind w:left="3598" w:right="1872" w:firstLine="238"/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i/>
                <w:sz w:val="20"/>
                <w:szCs w:val="20"/>
              </w:rPr>
              <w:t xml:space="preserve">Clinical </w:t>
            </w:r>
            <w:proofErr w:type="gramStart"/>
            <w:r w:rsidRPr="00AB013C">
              <w:rPr>
                <w:rFonts w:ascii="Arial" w:hAnsi="Arial" w:eastAsia="Arial" w:cs="Arial"/>
                <w:i/>
                <w:sz w:val="20"/>
                <w:szCs w:val="20"/>
              </w:rPr>
              <w:t>Electives  (</w:t>
            </w:r>
            <w:proofErr w:type="gramEnd"/>
            <w:r w:rsidRPr="00AB013C">
              <w:rPr>
                <w:rFonts w:ascii="Arial" w:hAnsi="Arial" w:eastAsia="Arial" w:cs="Arial"/>
                <w:i/>
                <w:sz w:val="20"/>
                <w:szCs w:val="20"/>
              </w:rPr>
              <w:t xml:space="preserve">choose 0-3 courses)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3BC72AB1" w14:textId="77777777">
            <w:pPr>
              <w:ind w:left="3598" w:right="2986" w:firstLine="238"/>
              <w:rPr>
                <w:rFonts w:ascii="Arial" w:hAnsi="Arial" w:eastAsia="Arial" w:cs="Arial"/>
                <w:i/>
                <w:sz w:val="20"/>
                <w:szCs w:val="20"/>
              </w:rPr>
            </w:pPr>
          </w:p>
        </w:tc>
      </w:tr>
      <w:tr w:rsidRPr="00AB013C" w:rsidR="005A0F86" w:rsidTr="74365DD2" w14:paraId="1601816E" w14:textId="62BD9314">
        <w:trPr>
          <w:trHeight w:val="223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315B48B8" w14:textId="77777777">
            <w:pPr>
              <w:ind w:right="72"/>
              <w:jc w:val="both"/>
              <w:rPr>
                <w:rFonts w:ascii="Arial" w:hAnsi="Arial" w:eastAsia="Arial" w:cs="Arial"/>
                <w:iCs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iCs/>
                <w:sz w:val="20"/>
                <w:szCs w:val="20"/>
              </w:rPr>
              <w:t xml:space="preserve">SOCW 661:  Social Work Practice in Schools 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1DC04ABF" w14:textId="77777777">
            <w:pPr>
              <w:ind w:right="72"/>
              <w:jc w:val="both"/>
              <w:rPr>
                <w:rFonts w:ascii="Arial" w:hAnsi="Arial" w:eastAsia="Arial" w:cs="Arial"/>
                <w:iCs/>
                <w:sz w:val="20"/>
                <w:szCs w:val="20"/>
              </w:rPr>
            </w:pPr>
          </w:p>
        </w:tc>
      </w:tr>
      <w:tr w:rsidRPr="00AB013C" w:rsidR="005A0F86" w:rsidTr="74365DD2" w14:paraId="6CB82F60" w14:textId="75004B1D">
        <w:trPr>
          <w:trHeight w:val="262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52CF107B" w14:textId="77777777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664: Creative Arts in Social Work Practice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274E8D8D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5A0F86" w:rsidTr="74365DD2" w14:paraId="6858E4CF" w14:textId="0B991100">
        <w:trPr>
          <w:trHeight w:val="264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70FE56E8" w14:textId="77777777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667:  Advanced Group Theory and Practice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0A2DD803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5A0F86" w:rsidTr="74365DD2" w14:paraId="2C281F67" w14:textId="1BC4A89C">
        <w:trPr>
          <w:trHeight w:val="264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354ED402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668:  Interpersonal Violence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62852104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5A0F86" w:rsidTr="74365DD2" w14:paraId="10FE6404" w14:textId="28508712">
        <w:trPr>
          <w:trHeight w:val="262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1A49819F" w14:textId="77777777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675:  Selected Topics in Clinical Practice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345A979B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5A0F86" w:rsidTr="74365DD2" w14:paraId="2D420C19" w14:textId="1276D586">
        <w:trPr>
          <w:trHeight w:val="264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0A4FAA39" w14:textId="77777777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677: Family Therapy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73EA42B4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5A0F86" w:rsidTr="74365DD2" w14:paraId="24962965" w14:textId="7D0DE919">
        <w:trPr>
          <w:trHeight w:val="263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59D6E82F" w14:textId="77777777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678: Trauma and Recovery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19B47213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AB013C" w:rsidTr="74365DD2" w14:paraId="7400DF04" w14:textId="77777777">
        <w:trPr>
          <w:trHeight w:val="263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AB013C" w:rsidP="00257DE8" w:rsidRDefault="00AB013C" w14:paraId="33B5E832" w14:textId="140AAF6C">
            <w:pPr>
              <w:rPr>
                <w:rFonts w:ascii="Arial" w:hAnsi="Arial" w:eastAsia="Arial" w:cs="Arial"/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>SOCW 679: Promoting Health and Well-being with Military- and Veteran-Connected Individuals and Families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AB013C" w:rsidP="00257DE8" w:rsidRDefault="00AB013C" w14:paraId="64999BF4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5A0F86" w:rsidTr="74365DD2" w14:paraId="448F21BD" w14:textId="3A88FE79">
        <w:trPr>
          <w:trHeight w:val="263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2FBEC4C2" w14:textId="10DC4F27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682: Substance Use Interventions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34972AF2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5A0F86" w:rsidTr="74365DD2" w14:paraId="35B99565" w14:textId="2657483A">
        <w:trPr>
          <w:trHeight w:val="264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420E32A4" w14:textId="77777777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686: Advanced Trauma and Recovery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7D7AA964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  <w:tr w:rsidRPr="00AB013C" w:rsidR="005A0F86" w:rsidTr="74365DD2" w14:paraId="77BE43D6" w14:textId="65C156BD">
        <w:trPr>
          <w:trHeight w:val="260"/>
        </w:trPr>
        <w:tc>
          <w:tcPr>
            <w:tcW w:w="9709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2BA51909" w14:textId="77777777">
            <w:pPr>
              <w:rPr>
                <w:sz w:val="20"/>
                <w:szCs w:val="20"/>
              </w:rPr>
            </w:pPr>
            <w:r w:rsidRPr="00AB013C">
              <w:rPr>
                <w:rFonts w:ascii="Arial" w:hAnsi="Arial" w:eastAsia="Arial" w:cs="Arial"/>
                <w:sz w:val="20"/>
                <w:szCs w:val="20"/>
              </w:rPr>
              <w:t xml:space="preserve">SOCW 710: Behavioral Health Interventions Across Systems </w:t>
            </w:r>
          </w:p>
        </w:tc>
        <w:tc>
          <w:tcPr>
            <w:tcW w:w="720" w:type="dxa"/>
            <w:tcBorders>
              <w:top w:val="single" w:color="000000" w:themeColor="text1" w:sz="4" w:space="0"/>
              <w:left w:val="single" w:color="000000" w:themeColor="text1" w:sz="4" w:space="0"/>
              <w:bottom w:val="single" w:color="000000" w:themeColor="text1" w:sz="4" w:space="0"/>
              <w:right w:val="single" w:color="000000" w:themeColor="text1" w:sz="4" w:space="0"/>
            </w:tcBorders>
            <w:shd w:val="clear" w:color="auto" w:fill="FFF2CC"/>
            <w:tcMar/>
          </w:tcPr>
          <w:p w:rsidRPr="00AB013C" w:rsidR="005A0F86" w:rsidP="00257DE8" w:rsidRDefault="005A0F86" w14:paraId="452982C7" w14:textId="77777777">
            <w:pPr>
              <w:rPr>
                <w:rFonts w:ascii="Arial" w:hAnsi="Arial" w:eastAsia="Arial" w:cs="Arial"/>
                <w:sz w:val="20"/>
                <w:szCs w:val="20"/>
              </w:rPr>
            </w:pPr>
          </w:p>
        </w:tc>
      </w:tr>
    </w:tbl>
    <w:p w:rsidRPr="00AB013C" w:rsidR="00C254A4" w:rsidP="00C254A4" w:rsidRDefault="00C254A4" w14:paraId="73C37133" w14:textId="77777777">
      <w:pPr>
        <w:spacing w:after="0"/>
        <w:ind w:left="113"/>
        <w:rPr>
          <w:sz w:val="20"/>
          <w:szCs w:val="20"/>
        </w:rPr>
      </w:pPr>
    </w:p>
    <w:p w:rsidRPr="00AB013C" w:rsidR="00AB013C" w:rsidP="00AB013C" w:rsidRDefault="00AB013C" w14:paraId="65E82CA8" w14:textId="77777777">
      <w:pPr>
        <w:pStyle w:val="ListParagraph"/>
        <w:ind w:left="0"/>
        <w:rPr>
          <w:rFonts w:ascii="Arial" w:hAnsi="Arial" w:cs="Arial"/>
          <w:b/>
          <w:bCs/>
          <w:sz w:val="20"/>
          <w:szCs w:val="20"/>
        </w:rPr>
      </w:pPr>
      <w:r w:rsidRPr="00AB013C">
        <w:rPr>
          <w:rFonts w:ascii="Arial" w:hAnsi="Arial" w:cs="Arial"/>
          <w:b/>
          <w:bCs/>
          <w:sz w:val="20"/>
          <w:szCs w:val="20"/>
          <w:u w:val="single"/>
        </w:rPr>
        <w:t>Students in their Specialization Year:</w:t>
      </w:r>
      <w:r w:rsidRPr="00AB013C">
        <w:rPr>
          <w:rFonts w:ascii="Arial" w:hAnsi="Arial" w:cs="Arial"/>
          <w:b/>
          <w:bCs/>
          <w:sz w:val="20"/>
          <w:szCs w:val="20"/>
        </w:rPr>
        <w:t xml:space="preserve">  </w:t>
      </w:r>
    </w:p>
    <w:p w:rsidRPr="00AB013C" w:rsidR="00AB013C" w:rsidP="00AB013C" w:rsidRDefault="00AB013C" w14:paraId="17060652" w14:textId="77777777">
      <w:pPr>
        <w:pStyle w:val="ListParagraph"/>
        <w:ind w:left="0"/>
        <w:rPr>
          <w:rFonts w:ascii="Arial" w:hAnsi="Arial" w:cs="Arial"/>
          <w:sz w:val="20"/>
          <w:szCs w:val="20"/>
        </w:rPr>
      </w:pPr>
    </w:p>
    <w:p w:rsidRPr="00AB013C" w:rsidR="00AB013C" w:rsidP="00AB013C" w:rsidRDefault="00AB013C" w14:paraId="5D2D30BC" w14:textId="28D20117">
      <w:pPr>
        <w:pStyle w:val="ListParagraph"/>
        <w:ind w:left="0"/>
        <w:rPr>
          <w:rFonts w:ascii="Arial" w:hAnsi="Arial" w:cs="Arial"/>
          <w:sz w:val="20"/>
          <w:szCs w:val="20"/>
        </w:rPr>
      </w:pPr>
      <w:r w:rsidRPr="239C4FF0">
        <w:rPr>
          <w:rFonts w:ascii="Arial" w:hAnsi="Arial" w:cs="Arial"/>
          <w:sz w:val="20"/>
          <w:szCs w:val="20"/>
        </w:rPr>
        <w:t xml:space="preserve">Students can request to take a course in the ‘other’ program option (online program).  Please refer to the policy in the MSW </w:t>
      </w:r>
      <w:r w:rsidR="000373B9">
        <w:rPr>
          <w:rFonts w:ascii="Arial" w:hAnsi="Arial" w:cs="Arial"/>
          <w:sz w:val="20"/>
          <w:szCs w:val="20"/>
        </w:rPr>
        <w:t>Manual</w:t>
      </w:r>
      <w:r w:rsidRPr="239C4FF0">
        <w:rPr>
          <w:rFonts w:ascii="Arial" w:hAnsi="Arial" w:cs="Arial"/>
          <w:sz w:val="20"/>
          <w:szCs w:val="20"/>
        </w:rPr>
        <w:t xml:space="preserve"> for guidance.  Space is not guaranteed, and it is recommended that students enroll in selected electives to ensure they have a ‘seat’ on campus.  Check Patriot Web for course scheduling.  </w:t>
      </w:r>
    </w:p>
    <w:p w:rsidRPr="00AB013C" w:rsidR="005A0F86" w:rsidP="00AB013C" w:rsidRDefault="005A0F86" w14:paraId="55CB569B" w14:textId="77777777">
      <w:pPr>
        <w:pStyle w:val="ListParagraph"/>
        <w:ind w:left="0"/>
        <w:rPr>
          <w:sz w:val="20"/>
          <w:szCs w:val="20"/>
        </w:rPr>
      </w:pPr>
    </w:p>
    <w:sectPr w:rsidRPr="00AB013C" w:rsidR="005A0F86" w:rsidSect="00AB013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orient="portrait"/>
      <w:pgMar w:top="1008" w:right="1799" w:bottom="537" w:left="1440" w:header="54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5D6020" w:rsidP="00D30DC4" w:rsidRDefault="005D6020" w14:paraId="0DE85882" w14:textId="77777777">
      <w:pPr>
        <w:spacing w:after="0" w:line="240" w:lineRule="auto"/>
      </w:pPr>
      <w:r>
        <w:separator/>
      </w:r>
    </w:p>
  </w:endnote>
  <w:endnote w:type="continuationSeparator" w:id="0">
    <w:p w:rsidR="005D6020" w:rsidP="00D30DC4" w:rsidRDefault="005D6020" w14:paraId="5B591ECF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B22836" w:rsidRDefault="00B22836" w14:paraId="3DC5DCB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B22836" w:rsidRDefault="00B22836" w14:paraId="4CB3600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B22836" w:rsidRDefault="00B22836" w14:paraId="54DCB25C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5D6020" w:rsidP="00D30DC4" w:rsidRDefault="005D6020" w14:paraId="6C6E6E52" w14:textId="77777777">
      <w:pPr>
        <w:spacing w:after="0" w:line="240" w:lineRule="auto"/>
      </w:pPr>
      <w:r>
        <w:separator/>
      </w:r>
    </w:p>
  </w:footnote>
  <w:footnote w:type="continuationSeparator" w:id="0">
    <w:p w:rsidR="005D6020" w:rsidP="00D30DC4" w:rsidRDefault="005D6020" w14:paraId="6B519C9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B22836" w:rsidRDefault="00B22836" w14:paraId="72AE6CD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D30DC4" w:rsidP="00AB013C" w:rsidRDefault="00D30DC4" w14:paraId="2CB49C35" w14:textId="61101844">
    <w:pPr>
      <w:spacing w:after="0"/>
      <w:ind w:left="359"/>
      <w:jc w:val="center"/>
    </w:pPr>
    <w:r>
      <w:rPr>
        <w:rFonts w:ascii="Arial" w:hAnsi="Arial" w:eastAsia="Arial" w:cs="Arial"/>
        <w:b/>
      </w:rPr>
      <w:t>George Mason University MSW Program</w:t>
    </w:r>
  </w:p>
  <w:p w:rsidR="00D30DC4" w:rsidP="00AB013C" w:rsidRDefault="00D30DC4" w14:paraId="55774536" w14:textId="2B41A9A3">
    <w:pPr>
      <w:spacing w:after="0"/>
      <w:ind w:left="359"/>
      <w:jc w:val="center"/>
    </w:pPr>
    <w:r>
      <w:rPr>
        <w:rFonts w:ascii="Arial" w:hAnsi="Arial" w:eastAsia="Arial" w:cs="Arial"/>
        <w:b/>
      </w:rPr>
      <w:t xml:space="preserve">3–year part-time on campus </w:t>
    </w:r>
    <w:r w:rsidRPr="003761C4" w:rsidR="003761C4">
      <w:rPr>
        <w:rFonts w:ascii="Arial" w:hAnsi="Arial" w:eastAsia="Arial" w:cs="Arial"/>
        <w:b/>
      </w:rPr>
      <w:t>course planning sheet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B22836" w:rsidRDefault="00B22836" w14:paraId="771C99BA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7EE598F"/>
    <w:multiLevelType w:val="hybridMultilevel"/>
    <w:tmpl w:val="C90EC77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EB26319"/>
    <w:multiLevelType w:val="hybridMultilevel"/>
    <w:tmpl w:val="07C6A51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4A572A1B"/>
    <w:multiLevelType w:val="hybridMultilevel"/>
    <w:tmpl w:val="2E90AFB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329867178">
    <w:abstractNumId w:val="1"/>
  </w:num>
  <w:num w:numId="2" w16cid:durableId="2109305210">
    <w:abstractNumId w:val="0"/>
  </w:num>
  <w:num w:numId="3" w16cid:durableId="35763177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zoom w:percent="15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3C8C"/>
    <w:rsid w:val="000373B9"/>
    <w:rsid w:val="00080F99"/>
    <w:rsid w:val="000E1DD7"/>
    <w:rsid w:val="0032145F"/>
    <w:rsid w:val="003761C4"/>
    <w:rsid w:val="003862E8"/>
    <w:rsid w:val="003D5F5B"/>
    <w:rsid w:val="004C57A4"/>
    <w:rsid w:val="005A0F86"/>
    <w:rsid w:val="005D6020"/>
    <w:rsid w:val="00643496"/>
    <w:rsid w:val="00665EC4"/>
    <w:rsid w:val="00671A04"/>
    <w:rsid w:val="006825DC"/>
    <w:rsid w:val="00693A37"/>
    <w:rsid w:val="00733C8C"/>
    <w:rsid w:val="008E50BC"/>
    <w:rsid w:val="00963320"/>
    <w:rsid w:val="0097039F"/>
    <w:rsid w:val="00977ED6"/>
    <w:rsid w:val="00983B01"/>
    <w:rsid w:val="009F0E3A"/>
    <w:rsid w:val="00A00923"/>
    <w:rsid w:val="00A948FD"/>
    <w:rsid w:val="00AB013C"/>
    <w:rsid w:val="00AB1975"/>
    <w:rsid w:val="00B22836"/>
    <w:rsid w:val="00B65240"/>
    <w:rsid w:val="00C254A4"/>
    <w:rsid w:val="00D30DC4"/>
    <w:rsid w:val="00DD2EEC"/>
    <w:rsid w:val="00DD72E7"/>
    <w:rsid w:val="00E24655"/>
    <w:rsid w:val="06B0A630"/>
    <w:rsid w:val="0D2159F4"/>
    <w:rsid w:val="15AD2FF9"/>
    <w:rsid w:val="1B7A98DF"/>
    <w:rsid w:val="1C520DC9"/>
    <w:rsid w:val="1EB217A9"/>
    <w:rsid w:val="239C4FF0"/>
    <w:rsid w:val="27A1A85F"/>
    <w:rsid w:val="2A58AD88"/>
    <w:rsid w:val="4054E6C1"/>
    <w:rsid w:val="4F682B21"/>
    <w:rsid w:val="55BDBCA0"/>
    <w:rsid w:val="5D45E3D7"/>
    <w:rsid w:val="74365DD2"/>
    <w:rsid w:val="7A292567"/>
    <w:rsid w:val="7EBCA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230152"/>
  <w15:docId w15:val="{1C5AB185-D575-4884-865E-582BE0CC22F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 wp14">
  <w:docDefaults>
    <w:rPrDefault>
      <w:rPr>
        <w:rFonts w:asciiTheme="minorHAnsi" w:hAnsiTheme="minorHAnsi" w:eastAsiaTheme="minorEastAsia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line="259" w:lineRule="auto"/>
    </w:pPr>
    <w:rPr>
      <w:rFonts w:ascii="Calibri" w:hAnsi="Calibri" w:eastAsia="Calibri" w:cs="Calibri"/>
      <w:color w:val="000000"/>
      <w:sz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 w:customStyle="1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1" w:customStyle="1">
    <w:name w:val="TableGrid1"/>
    <w:rsid w:val="00C254A4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5A0F86"/>
    <w:pPr>
      <w:ind w:left="720"/>
      <w:contextualSpacing/>
    </w:pPr>
    <w:rPr>
      <w:rFonts w:asciiTheme="minorHAnsi" w:hAnsiTheme="minorHAnsi" w:eastAsiaTheme="minorHAnsi" w:cstheme="minorBidi"/>
      <w:color w:val="auto"/>
      <w:szCs w:val="22"/>
    </w:rPr>
  </w:style>
  <w:style w:type="paragraph" w:styleId="Header">
    <w:name w:val="header"/>
    <w:basedOn w:val="Normal"/>
    <w:link w:val="HeaderChar"/>
    <w:uiPriority w:val="99"/>
    <w:unhideWhenUsed/>
    <w:rsid w:val="00D30DC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D30DC4"/>
    <w:rPr>
      <w:rFonts w:ascii="Calibri" w:hAnsi="Calibri" w:eastAsia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D30DC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D30DC4"/>
    <w:rPr>
      <w:rFonts w:ascii="Calibri" w:hAnsi="Calibri" w:eastAsia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footer" Target="footer2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eader" Target="header2.xml" Id="rId11" /><Relationship Type="http://schemas.openxmlformats.org/officeDocument/2006/relationships/styles" Target="styles.xml" Id="rId5" /><Relationship Type="http://schemas.openxmlformats.org/officeDocument/2006/relationships/footer" Target="footer3.xml" Id="rId1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eader" Target="header3.xml" Id="rId1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75B8EEB310F74BA6CC96BA7A207902" ma:contentTypeVersion="15" ma:contentTypeDescription="Create a new document." ma:contentTypeScope="" ma:versionID="f4ec4b88b4f6708b591b0ae01488a8d9">
  <xsd:schema xmlns:xsd="http://www.w3.org/2001/XMLSchema" xmlns:xs="http://www.w3.org/2001/XMLSchema" xmlns:p="http://schemas.microsoft.com/office/2006/metadata/properties" xmlns:ns2="b7d47123-e0df-43c3-aa40-4a3ac1150887" xmlns:ns3="bf49cbf8-1b0a-44a0-bd79-83e7c060f2fc" targetNamespace="http://schemas.microsoft.com/office/2006/metadata/properties" ma:root="true" ma:fieldsID="9e7faf00f56321395f60e6c51fe78e8d" ns2:_="" ns3:_="">
    <xsd:import namespace="b7d47123-e0df-43c3-aa40-4a3ac1150887"/>
    <xsd:import namespace="bf49cbf8-1b0a-44a0-bd79-83e7c060f2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d47123-e0df-43c3-aa40-4a3ac11508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16c1bbba-1a2d-496b-84ee-32d9150662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49cbf8-1b0a-44a0-bd79-83e7c060f2f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f8c7d7e-5997-4a14-b197-ed42df92a101}" ma:internalName="TaxCatchAll" ma:showField="CatchAllData" ma:web="bf49cbf8-1b0a-44a0-bd79-83e7c060f2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d47123-e0df-43c3-aa40-4a3ac1150887">
      <Terms xmlns="http://schemas.microsoft.com/office/infopath/2007/PartnerControls"/>
    </lcf76f155ced4ddcb4097134ff3c332f>
    <TaxCatchAll xmlns="bf49cbf8-1b0a-44a0-bd79-83e7c060f2fc" xsi:nil="true"/>
  </documentManagement>
</p:properties>
</file>

<file path=customXml/itemProps1.xml><?xml version="1.0" encoding="utf-8"?>
<ds:datastoreItem xmlns:ds="http://schemas.openxmlformats.org/officeDocument/2006/customXml" ds:itemID="{B8E9837C-DDDE-47C3-837E-3971F27B2D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d47123-e0df-43c3-aa40-4a3ac1150887"/>
    <ds:schemaRef ds:uri="bf49cbf8-1b0a-44a0-bd79-83e7c060f2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D979B48-EAC0-4126-B549-900D2103FC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801F0F-745A-4EEF-A8F1-FF040036BEB7}">
  <ds:schemaRefs>
    <ds:schemaRef ds:uri="http://schemas.microsoft.com/office/2006/metadata/properties"/>
    <ds:schemaRef ds:uri="http://schemas.microsoft.com/office/infopath/2007/PartnerControls"/>
    <ds:schemaRef ds:uri="b7d47123-e0df-43c3-aa40-4a3ac1150887"/>
    <ds:schemaRef ds:uri="bf49cbf8-1b0a-44a0-bd79-83e7c060f2f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Emily Ihara</dc:creator>
  <keywords/>
  <lastModifiedBy>Evelyn Tomaszewski</lastModifiedBy>
  <revision>6</revision>
  <lastPrinted>2024-08-19T15:37:00.0000000Z</lastPrinted>
  <dcterms:created xsi:type="dcterms:W3CDTF">2026-07-30T19:09:00.0000000Z</dcterms:created>
  <dcterms:modified xsi:type="dcterms:W3CDTF">2026-08-11T19:44:01.4253548Z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0x010100F575B8EEB310F74BA6CC96BA7A207902</vt:lpwstr>
  </property>
  <property fmtid="{D5CDD505-2E9C-101B-9397-08002B2CF9AE}" pid="3" name="MediaServiceImageTags">
    <vt:lpwstr/>
  </property>
</Properties>
</file>